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851"/>
        <w:gridCol w:w="285"/>
        <w:gridCol w:w="1277"/>
        <w:gridCol w:w="1002"/>
        <w:gridCol w:w="2839"/>
      </w:tblGrid>
      <w:tr w:rsidR="001E014D">
        <w:trPr>
          <w:trHeight w:hRule="exact" w:val="2136"/>
        </w:trPr>
        <w:tc>
          <w:tcPr>
            <w:tcW w:w="426" w:type="dxa"/>
          </w:tcPr>
          <w:p w:rsidR="001E014D" w:rsidRDefault="001E014D"/>
        </w:tc>
        <w:tc>
          <w:tcPr>
            <w:tcW w:w="710" w:type="dxa"/>
          </w:tcPr>
          <w:p w:rsidR="001E014D" w:rsidRDefault="001E014D"/>
        </w:tc>
        <w:tc>
          <w:tcPr>
            <w:tcW w:w="1419" w:type="dxa"/>
          </w:tcPr>
          <w:p w:rsidR="001E014D" w:rsidRDefault="001E014D"/>
        </w:tc>
        <w:tc>
          <w:tcPr>
            <w:tcW w:w="1419" w:type="dxa"/>
          </w:tcPr>
          <w:p w:rsidR="001E014D" w:rsidRDefault="001E014D"/>
        </w:tc>
        <w:tc>
          <w:tcPr>
            <w:tcW w:w="851" w:type="dxa"/>
          </w:tcPr>
          <w:p w:rsidR="001E014D" w:rsidRDefault="001E014D"/>
        </w:tc>
        <w:tc>
          <w:tcPr>
            <w:tcW w:w="5401" w:type="dxa"/>
            <w:gridSpan w:val="4"/>
            <w:shd w:val="clear" w:color="000000" w:fill="FFFFFF"/>
            <w:tcMar>
              <w:left w:w="34" w:type="dxa"/>
              <w:right w:w="34" w:type="dxa"/>
            </w:tcMar>
          </w:tcPr>
          <w:p w:rsidR="001E014D" w:rsidRPr="003A3F0D" w:rsidRDefault="003A3F0D">
            <w:pPr>
              <w:spacing w:after="0" w:line="240" w:lineRule="auto"/>
              <w:jc w:val="both"/>
              <w:rPr>
                <w:lang w:val="ru-RU"/>
              </w:rPr>
            </w:pPr>
            <w:r w:rsidRPr="003A3F0D">
              <w:rPr>
                <w:rFonts w:ascii="Times New Roman" w:hAnsi="Times New Roman" w:cs="Times New Roman"/>
                <w:color w:val="000000"/>
                <w:lang w:val="ru-RU"/>
              </w:rPr>
              <w:t>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28.03.2022 №28.</w:t>
            </w:r>
          </w:p>
          <w:p w:rsidR="001E014D" w:rsidRPr="003A3F0D" w:rsidRDefault="001E014D">
            <w:pPr>
              <w:spacing w:after="0" w:line="240" w:lineRule="auto"/>
              <w:jc w:val="both"/>
              <w:rPr>
                <w:lang w:val="ru-RU"/>
              </w:rPr>
            </w:pPr>
          </w:p>
          <w:p w:rsidR="001E014D" w:rsidRDefault="003A3F0D">
            <w:pPr>
              <w:spacing w:after="0" w:line="240" w:lineRule="auto"/>
              <w:jc w:val="both"/>
            </w:pPr>
            <w:r>
              <w:rPr>
                <w:rFonts w:ascii="Times New Roman" w:hAnsi="Times New Roman" w:cs="Times New Roman"/>
                <w:color w:val="000000"/>
              </w:rPr>
              <w:t>.</w:t>
            </w:r>
          </w:p>
        </w:tc>
      </w:tr>
      <w:tr w:rsidR="001E014D">
        <w:trPr>
          <w:trHeight w:hRule="exact" w:val="585"/>
        </w:trPr>
        <w:tc>
          <w:tcPr>
            <w:tcW w:w="10221" w:type="dxa"/>
            <w:gridSpan w:val="9"/>
            <w:shd w:val="clear" w:color="000000" w:fill="FFFFFF"/>
            <w:tcMar>
              <w:left w:w="34" w:type="dxa"/>
              <w:right w:w="34" w:type="dxa"/>
            </w:tcMar>
          </w:tcPr>
          <w:p w:rsidR="001E014D" w:rsidRPr="003A3F0D" w:rsidRDefault="003A3F0D">
            <w:pPr>
              <w:spacing w:after="0" w:line="240" w:lineRule="auto"/>
              <w:jc w:val="center"/>
              <w:rPr>
                <w:sz w:val="24"/>
                <w:szCs w:val="24"/>
                <w:lang w:val="ru-RU"/>
              </w:rPr>
            </w:pPr>
            <w:r w:rsidRPr="003A3F0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E014D" w:rsidRDefault="003A3F0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E014D">
        <w:trPr>
          <w:trHeight w:hRule="exact" w:val="314"/>
        </w:trPr>
        <w:tc>
          <w:tcPr>
            <w:tcW w:w="6393" w:type="dxa"/>
            <w:gridSpan w:val="7"/>
            <w:shd w:val="clear" w:color="000000" w:fill="FFFFFF"/>
            <w:tcMar>
              <w:left w:w="34" w:type="dxa"/>
              <w:right w:w="34" w:type="dxa"/>
            </w:tcMar>
          </w:tcPr>
          <w:p w:rsidR="001E014D" w:rsidRPr="003A3F0D" w:rsidRDefault="003A3F0D">
            <w:pPr>
              <w:spacing w:after="0" w:line="240" w:lineRule="auto"/>
              <w:jc w:val="center"/>
              <w:rPr>
                <w:sz w:val="24"/>
                <w:szCs w:val="24"/>
                <w:lang w:val="ru-RU"/>
              </w:rPr>
            </w:pPr>
            <w:r w:rsidRPr="003A3F0D">
              <w:rPr>
                <w:rFonts w:ascii="Times New Roman" w:hAnsi="Times New Roman" w:cs="Times New Roman"/>
                <w:color w:val="000000"/>
                <w:sz w:val="24"/>
                <w:szCs w:val="24"/>
                <w:lang w:val="ru-RU"/>
              </w:rPr>
              <w:t>Кафедра "Педагогики, психологии и социальной работы"</w:t>
            </w:r>
          </w:p>
        </w:tc>
        <w:tc>
          <w:tcPr>
            <w:tcW w:w="3842" w:type="dxa"/>
            <w:gridSpan w:val="2"/>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УТВЕРЖДАЮ</w:t>
            </w:r>
          </w:p>
        </w:tc>
      </w:tr>
      <w:tr w:rsidR="001E014D" w:rsidRPr="003A3F0D">
        <w:trPr>
          <w:trHeight w:hRule="exact" w:val="991"/>
        </w:trPr>
        <w:tc>
          <w:tcPr>
            <w:tcW w:w="426" w:type="dxa"/>
          </w:tcPr>
          <w:p w:rsidR="001E014D" w:rsidRDefault="001E014D"/>
        </w:tc>
        <w:tc>
          <w:tcPr>
            <w:tcW w:w="710" w:type="dxa"/>
          </w:tcPr>
          <w:p w:rsidR="001E014D" w:rsidRDefault="001E014D"/>
        </w:tc>
        <w:tc>
          <w:tcPr>
            <w:tcW w:w="1419" w:type="dxa"/>
          </w:tcPr>
          <w:p w:rsidR="001E014D" w:rsidRDefault="001E014D"/>
        </w:tc>
        <w:tc>
          <w:tcPr>
            <w:tcW w:w="1419" w:type="dxa"/>
          </w:tcPr>
          <w:p w:rsidR="001E014D" w:rsidRDefault="001E014D"/>
        </w:tc>
        <w:tc>
          <w:tcPr>
            <w:tcW w:w="851" w:type="dxa"/>
          </w:tcPr>
          <w:p w:rsidR="001E014D" w:rsidRDefault="001E014D"/>
        </w:tc>
        <w:tc>
          <w:tcPr>
            <w:tcW w:w="285" w:type="dxa"/>
          </w:tcPr>
          <w:p w:rsidR="001E014D" w:rsidRDefault="001E014D"/>
        </w:tc>
        <w:tc>
          <w:tcPr>
            <w:tcW w:w="1277" w:type="dxa"/>
          </w:tcPr>
          <w:p w:rsidR="001E014D" w:rsidRDefault="001E014D"/>
        </w:tc>
        <w:tc>
          <w:tcPr>
            <w:tcW w:w="3842" w:type="dxa"/>
            <w:gridSpan w:val="2"/>
            <w:shd w:val="clear" w:color="000000" w:fill="FFFFFF"/>
            <w:tcMar>
              <w:left w:w="34" w:type="dxa"/>
              <w:right w:w="34" w:type="dxa"/>
            </w:tcMar>
          </w:tcPr>
          <w:p w:rsidR="001E014D" w:rsidRPr="003A3F0D" w:rsidRDefault="003A3F0D">
            <w:pPr>
              <w:spacing w:after="0" w:line="240" w:lineRule="auto"/>
              <w:jc w:val="center"/>
              <w:rPr>
                <w:sz w:val="24"/>
                <w:szCs w:val="24"/>
                <w:lang w:val="ru-RU"/>
              </w:rPr>
            </w:pPr>
            <w:r w:rsidRPr="003A3F0D">
              <w:rPr>
                <w:rFonts w:ascii="Times New Roman" w:hAnsi="Times New Roman" w:cs="Times New Roman"/>
                <w:color w:val="000000"/>
                <w:sz w:val="24"/>
                <w:szCs w:val="24"/>
                <w:lang w:val="ru-RU"/>
              </w:rPr>
              <w:t>Ректор, д.фил.н., профессор</w:t>
            </w:r>
          </w:p>
          <w:p w:rsidR="001E014D" w:rsidRPr="003A3F0D" w:rsidRDefault="001E014D">
            <w:pPr>
              <w:spacing w:after="0" w:line="240" w:lineRule="auto"/>
              <w:jc w:val="center"/>
              <w:rPr>
                <w:sz w:val="24"/>
                <w:szCs w:val="24"/>
                <w:lang w:val="ru-RU"/>
              </w:rPr>
            </w:pPr>
          </w:p>
          <w:p w:rsidR="001E014D" w:rsidRPr="003A3F0D" w:rsidRDefault="003A3F0D">
            <w:pPr>
              <w:spacing w:after="0" w:line="240" w:lineRule="auto"/>
              <w:jc w:val="center"/>
              <w:rPr>
                <w:sz w:val="24"/>
                <w:szCs w:val="24"/>
                <w:lang w:val="ru-RU"/>
              </w:rPr>
            </w:pPr>
            <w:r w:rsidRPr="003A3F0D">
              <w:rPr>
                <w:rFonts w:ascii="Times New Roman" w:hAnsi="Times New Roman" w:cs="Times New Roman"/>
                <w:color w:val="000000"/>
                <w:sz w:val="24"/>
                <w:szCs w:val="24"/>
                <w:lang w:val="ru-RU"/>
              </w:rPr>
              <w:t>______________А.Э. Еремеев</w:t>
            </w:r>
          </w:p>
        </w:tc>
      </w:tr>
      <w:tr w:rsidR="001E014D">
        <w:trPr>
          <w:trHeight w:hRule="exact" w:val="277"/>
        </w:trPr>
        <w:tc>
          <w:tcPr>
            <w:tcW w:w="426" w:type="dxa"/>
          </w:tcPr>
          <w:p w:rsidR="001E014D" w:rsidRPr="003A3F0D" w:rsidRDefault="001E014D">
            <w:pPr>
              <w:rPr>
                <w:lang w:val="ru-RU"/>
              </w:rPr>
            </w:pPr>
          </w:p>
        </w:tc>
        <w:tc>
          <w:tcPr>
            <w:tcW w:w="710" w:type="dxa"/>
          </w:tcPr>
          <w:p w:rsidR="001E014D" w:rsidRPr="003A3F0D" w:rsidRDefault="001E014D">
            <w:pPr>
              <w:rPr>
                <w:lang w:val="ru-RU"/>
              </w:rPr>
            </w:pPr>
          </w:p>
        </w:tc>
        <w:tc>
          <w:tcPr>
            <w:tcW w:w="1419" w:type="dxa"/>
          </w:tcPr>
          <w:p w:rsidR="001E014D" w:rsidRPr="003A3F0D" w:rsidRDefault="001E014D">
            <w:pPr>
              <w:rPr>
                <w:lang w:val="ru-RU"/>
              </w:rPr>
            </w:pPr>
          </w:p>
        </w:tc>
        <w:tc>
          <w:tcPr>
            <w:tcW w:w="1419" w:type="dxa"/>
          </w:tcPr>
          <w:p w:rsidR="001E014D" w:rsidRPr="003A3F0D" w:rsidRDefault="001E014D">
            <w:pPr>
              <w:rPr>
                <w:lang w:val="ru-RU"/>
              </w:rPr>
            </w:pPr>
          </w:p>
        </w:tc>
        <w:tc>
          <w:tcPr>
            <w:tcW w:w="851" w:type="dxa"/>
          </w:tcPr>
          <w:p w:rsidR="001E014D" w:rsidRPr="003A3F0D" w:rsidRDefault="001E014D">
            <w:pPr>
              <w:rPr>
                <w:lang w:val="ru-RU"/>
              </w:rPr>
            </w:pPr>
          </w:p>
        </w:tc>
        <w:tc>
          <w:tcPr>
            <w:tcW w:w="285" w:type="dxa"/>
          </w:tcPr>
          <w:p w:rsidR="001E014D" w:rsidRPr="003A3F0D" w:rsidRDefault="001E014D">
            <w:pPr>
              <w:rPr>
                <w:lang w:val="ru-RU"/>
              </w:rPr>
            </w:pPr>
          </w:p>
        </w:tc>
        <w:tc>
          <w:tcPr>
            <w:tcW w:w="1277" w:type="dxa"/>
          </w:tcPr>
          <w:p w:rsidR="001E014D" w:rsidRPr="003A3F0D" w:rsidRDefault="001E014D">
            <w:pPr>
              <w:rPr>
                <w:lang w:val="ru-RU"/>
              </w:rPr>
            </w:pPr>
          </w:p>
        </w:tc>
        <w:tc>
          <w:tcPr>
            <w:tcW w:w="3842" w:type="dxa"/>
            <w:gridSpan w:val="2"/>
            <w:shd w:val="clear" w:color="000000" w:fill="FFFFFF"/>
            <w:tcMar>
              <w:left w:w="34" w:type="dxa"/>
              <w:right w:w="34" w:type="dxa"/>
            </w:tcMar>
          </w:tcPr>
          <w:p w:rsidR="001E014D" w:rsidRDefault="003A3F0D">
            <w:pPr>
              <w:spacing w:after="0" w:line="240" w:lineRule="auto"/>
              <w:jc w:val="right"/>
              <w:rPr>
                <w:sz w:val="24"/>
                <w:szCs w:val="24"/>
              </w:rPr>
            </w:pPr>
            <w:r>
              <w:rPr>
                <w:rFonts w:ascii="Times New Roman" w:hAnsi="Times New Roman" w:cs="Times New Roman"/>
                <w:color w:val="000000"/>
                <w:sz w:val="24"/>
                <w:szCs w:val="24"/>
              </w:rPr>
              <w:t>28.03.2022</w:t>
            </w:r>
          </w:p>
        </w:tc>
      </w:tr>
      <w:tr w:rsidR="001E014D">
        <w:trPr>
          <w:trHeight w:hRule="exact" w:val="277"/>
        </w:trPr>
        <w:tc>
          <w:tcPr>
            <w:tcW w:w="426" w:type="dxa"/>
          </w:tcPr>
          <w:p w:rsidR="001E014D" w:rsidRDefault="001E014D"/>
        </w:tc>
        <w:tc>
          <w:tcPr>
            <w:tcW w:w="710" w:type="dxa"/>
          </w:tcPr>
          <w:p w:rsidR="001E014D" w:rsidRDefault="001E014D"/>
        </w:tc>
        <w:tc>
          <w:tcPr>
            <w:tcW w:w="1419" w:type="dxa"/>
          </w:tcPr>
          <w:p w:rsidR="001E014D" w:rsidRDefault="001E014D"/>
        </w:tc>
        <w:tc>
          <w:tcPr>
            <w:tcW w:w="1419" w:type="dxa"/>
          </w:tcPr>
          <w:p w:rsidR="001E014D" w:rsidRDefault="001E014D"/>
        </w:tc>
        <w:tc>
          <w:tcPr>
            <w:tcW w:w="851" w:type="dxa"/>
          </w:tcPr>
          <w:p w:rsidR="001E014D" w:rsidRDefault="001E014D"/>
        </w:tc>
        <w:tc>
          <w:tcPr>
            <w:tcW w:w="285" w:type="dxa"/>
          </w:tcPr>
          <w:p w:rsidR="001E014D" w:rsidRDefault="001E014D"/>
        </w:tc>
        <w:tc>
          <w:tcPr>
            <w:tcW w:w="1277" w:type="dxa"/>
          </w:tcPr>
          <w:p w:rsidR="001E014D" w:rsidRDefault="001E014D"/>
        </w:tc>
        <w:tc>
          <w:tcPr>
            <w:tcW w:w="993" w:type="dxa"/>
          </w:tcPr>
          <w:p w:rsidR="001E014D" w:rsidRDefault="001E014D"/>
        </w:tc>
        <w:tc>
          <w:tcPr>
            <w:tcW w:w="2836" w:type="dxa"/>
          </w:tcPr>
          <w:p w:rsidR="001E014D" w:rsidRDefault="001E014D"/>
        </w:tc>
      </w:tr>
      <w:tr w:rsidR="001E014D">
        <w:trPr>
          <w:trHeight w:hRule="exact" w:val="416"/>
        </w:trPr>
        <w:tc>
          <w:tcPr>
            <w:tcW w:w="10221" w:type="dxa"/>
            <w:gridSpan w:val="9"/>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E014D">
        <w:trPr>
          <w:trHeight w:hRule="exact" w:val="1135"/>
        </w:trPr>
        <w:tc>
          <w:tcPr>
            <w:tcW w:w="426" w:type="dxa"/>
          </w:tcPr>
          <w:p w:rsidR="001E014D" w:rsidRDefault="001E014D"/>
        </w:tc>
        <w:tc>
          <w:tcPr>
            <w:tcW w:w="710" w:type="dxa"/>
          </w:tcPr>
          <w:p w:rsidR="001E014D" w:rsidRDefault="001E014D"/>
        </w:tc>
        <w:tc>
          <w:tcPr>
            <w:tcW w:w="1419" w:type="dxa"/>
          </w:tcPr>
          <w:p w:rsidR="001E014D" w:rsidRDefault="001E014D"/>
        </w:tc>
        <w:tc>
          <w:tcPr>
            <w:tcW w:w="4834" w:type="dxa"/>
            <w:gridSpan w:val="5"/>
            <w:shd w:val="clear" w:color="000000" w:fill="FFFFFF"/>
            <w:tcMar>
              <w:left w:w="34" w:type="dxa"/>
              <w:right w:w="34" w:type="dxa"/>
            </w:tcMar>
          </w:tcPr>
          <w:p w:rsidR="001E014D" w:rsidRPr="003A3F0D" w:rsidRDefault="003A3F0D">
            <w:pPr>
              <w:spacing w:after="0" w:line="240" w:lineRule="auto"/>
              <w:jc w:val="center"/>
              <w:rPr>
                <w:sz w:val="32"/>
                <w:szCs w:val="32"/>
                <w:lang w:val="ru-RU"/>
              </w:rPr>
            </w:pPr>
            <w:r w:rsidRPr="003A3F0D">
              <w:rPr>
                <w:rFonts w:ascii="Times New Roman" w:hAnsi="Times New Roman" w:cs="Times New Roman"/>
                <w:color w:val="000000"/>
                <w:sz w:val="32"/>
                <w:szCs w:val="32"/>
                <w:lang w:val="ru-RU"/>
              </w:rPr>
              <w:t>Теория и практика лидерства в образовательной организации</w:t>
            </w:r>
          </w:p>
          <w:p w:rsidR="001E014D" w:rsidRDefault="003A3F0D">
            <w:pPr>
              <w:spacing w:after="0" w:line="240" w:lineRule="auto"/>
              <w:jc w:val="center"/>
              <w:rPr>
                <w:sz w:val="32"/>
                <w:szCs w:val="32"/>
              </w:rPr>
            </w:pPr>
            <w:r>
              <w:rPr>
                <w:rFonts w:ascii="Times New Roman" w:hAnsi="Times New Roman" w:cs="Times New Roman"/>
                <w:color w:val="000000"/>
                <w:sz w:val="32"/>
                <w:szCs w:val="32"/>
              </w:rPr>
              <w:t>Б1.В.01.ДВ.01.01</w:t>
            </w:r>
          </w:p>
        </w:tc>
        <w:tc>
          <w:tcPr>
            <w:tcW w:w="2836" w:type="dxa"/>
          </w:tcPr>
          <w:p w:rsidR="001E014D" w:rsidRDefault="001E014D"/>
        </w:tc>
      </w:tr>
      <w:tr w:rsidR="001E014D">
        <w:trPr>
          <w:trHeight w:hRule="exact" w:val="277"/>
        </w:trPr>
        <w:tc>
          <w:tcPr>
            <w:tcW w:w="10221" w:type="dxa"/>
            <w:gridSpan w:val="9"/>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1E014D" w:rsidRPr="003A3F0D">
        <w:trPr>
          <w:trHeight w:hRule="exact" w:val="1396"/>
        </w:trPr>
        <w:tc>
          <w:tcPr>
            <w:tcW w:w="426" w:type="dxa"/>
          </w:tcPr>
          <w:p w:rsidR="001E014D" w:rsidRDefault="001E014D"/>
        </w:tc>
        <w:tc>
          <w:tcPr>
            <w:tcW w:w="9795" w:type="dxa"/>
            <w:gridSpan w:val="8"/>
            <w:shd w:val="clear" w:color="000000" w:fill="FFFFFF"/>
            <w:tcMar>
              <w:left w:w="34" w:type="dxa"/>
              <w:right w:w="34" w:type="dxa"/>
            </w:tcMar>
          </w:tcPr>
          <w:p w:rsidR="001E014D" w:rsidRPr="003A3F0D" w:rsidRDefault="003A3F0D">
            <w:pPr>
              <w:spacing w:after="0" w:line="240" w:lineRule="auto"/>
              <w:jc w:val="center"/>
              <w:rPr>
                <w:sz w:val="24"/>
                <w:szCs w:val="24"/>
                <w:lang w:val="ru-RU"/>
              </w:rPr>
            </w:pPr>
            <w:r w:rsidRPr="003A3F0D">
              <w:rPr>
                <w:rFonts w:ascii="Times New Roman" w:hAnsi="Times New Roman" w:cs="Times New Roman"/>
                <w:color w:val="000000"/>
                <w:sz w:val="24"/>
                <w:szCs w:val="24"/>
                <w:lang w:val="ru-RU"/>
              </w:rPr>
              <w:t>Направление подготовки: 44.04.01 Педагогическое образование (высшее образование - магистратура)</w:t>
            </w:r>
          </w:p>
          <w:p w:rsidR="001E014D" w:rsidRPr="003A3F0D" w:rsidRDefault="003A3F0D">
            <w:pPr>
              <w:spacing w:after="0" w:line="240" w:lineRule="auto"/>
              <w:jc w:val="center"/>
              <w:rPr>
                <w:sz w:val="24"/>
                <w:szCs w:val="24"/>
                <w:lang w:val="ru-RU"/>
              </w:rPr>
            </w:pPr>
            <w:r w:rsidRPr="003A3F0D">
              <w:rPr>
                <w:rFonts w:ascii="Times New Roman" w:hAnsi="Times New Roman" w:cs="Times New Roman"/>
                <w:color w:val="000000"/>
                <w:sz w:val="24"/>
                <w:szCs w:val="24"/>
                <w:lang w:val="ru-RU"/>
              </w:rPr>
              <w:t>Направленность (профиль) программы: «Государственно-общественное управление образованием»</w:t>
            </w:r>
          </w:p>
          <w:p w:rsidR="001E014D" w:rsidRPr="003A3F0D" w:rsidRDefault="003A3F0D">
            <w:pPr>
              <w:spacing w:after="0" w:line="240" w:lineRule="auto"/>
              <w:jc w:val="center"/>
              <w:rPr>
                <w:sz w:val="24"/>
                <w:szCs w:val="24"/>
                <w:lang w:val="ru-RU"/>
              </w:rPr>
            </w:pPr>
            <w:r w:rsidRPr="003A3F0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E014D" w:rsidRPr="003A3F0D">
        <w:trPr>
          <w:trHeight w:hRule="exact" w:val="699"/>
        </w:trPr>
        <w:tc>
          <w:tcPr>
            <w:tcW w:w="10221" w:type="dxa"/>
            <w:gridSpan w:val="9"/>
            <w:shd w:val="clear" w:color="000000" w:fill="FFFFFF"/>
            <w:tcMar>
              <w:left w:w="34" w:type="dxa"/>
              <w:right w:w="34" w:type="dxa"/>
            </w:tcMar>
          </w:tcPr>
          <w:p w:rsidR="001E014D" w:rsidRPr="003A3F0D" w:rsidRDefault="003A3F0D">
            <w:pPr>
              <w:spacing w:after="0" w:line="240" w:lineRule="auto"/>
              <w:jc w:val="center"/>
              <w:rPr>
                <w:sz w:val="24"/>
                <w:szCs w:val="24"/>
                <w:lang w:val="ru-RU"/>
              </w:rPr>
            </w:pPr>
            <w:r w:rsidRPr="003A3F0D">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1E014D">
        <w:trPr>
          <w:trHeight w:hRule="exact" w:val="277"/>
        </w:trPr>
        <w:tc>
          <w:tcPr>
            <w:tcW w:w="3984" w:type="dxa"/>
            <w:gridSpan w:val="4"/>
            <w:shd w:val="clear" w:color="000000" w:fill="FFFFFF"/>
            <w:tcMar>
              <w:left w:w="34" w:type="dxa"/>
              <w:right w:w="34" w:type="dxa"/>
            </w:tcMar>
          </w:tcPr>
          <w:p w:rsidR="001E014D" w:rsidRDefault="003A3F0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1E014D" w:rsidRDefault="001E014D"/>
        </w:tc>
        <w:tc>
          <w:tcPr>
            <w:tcW w:w="285" w:type="dxa"/>
          </w:tcPr>
          <w:p w:rsidR="001E014D" w:rsidRDefault="001E014D"/>
        </w:tc>
        <w:tc>
          <w:tcPr>
            <w:tcW w:w="1277" w:type="dxa"/>
          </w:tcPr>
          <w:p w:rsidR="001E014D" w:rsidRDefault="001E014D"/>
        </w:tc>
        <w:tc>
          <w:tcPr>
            <w:tcW w:w="993" w:type="dxa"/>
          </w:tcPr>
          <w:p w:rsidR="001E014D" w:rsidRDefault="001E014D"/>
        </w:tc>
        <w:tc>
          <w:tcPr>
            <w:tcW w:w="2836" w:type="dxa"/>
          </w:tcPr>
          <w:p w:rsidR="001E014D" w:rsidRDefault="001E014D"/>
        </w:tc>
      </w:tr>
      <w:tr w:rsidR="001E014D">
        <w:trPr>
          <w:trHeight w:hRule="exact" w:val="155"/>
        </w:trPr>
        <w:tc>
          <w:tcPr>
            <w:tcW w:w="426" w:type="dxa"/>
          </w:tcPr>
          <w:p w:rsidR="001E014D" w:rsidRDefault="001E014D"/>
        </w:tc>
        <w:tc>
          <w:tcPr>
            <w:tcW w:w="710" w:type="dxa"/>
          </w:tcPr>
          <w:p w:rsidR="001E014D" w:rsidRDefault="001E014D"/>
        </w:tc>
        <w:tc>
          <w:tcPr>
            <w:tcW w:w="1419" w:type="dxa"/>
          </w:tcPr>
          <w:p w:rsidR="001E014D" w:rsidRDefault="001E014D"/>
        </w:tc>
        <w:tc>
          <w:tcPr>
            <w:tcW w:w="1419" w:type="dxa"/>
          </w:tcPr>
          <w:p w:rsidR="001E014D" w:rsidRDefault="001E014D"/>
        </w:tc>
        <w:tc>
          <w:tcPr>
            <w:tcW w:w="851" w:type="dxa"/>
          </w:tcPr>
          <w:p w:rsidR="001E014D" w:rsidRDefault="001E014D"/>
        </w:tc>
        <w:tc>
          <w:tcPr>
            <w:tcW w:w="285" w:type="dxa"/>
          </w:tcPr>
          <w:p w:rsidR="001E014D" w:rsidRDefault="001E014D"/>
        </w:tc>
        <w:tc>
          <w:tcPr>
            <w:tcW w:w="1277" w:type="dxa"/>
          </w:tcPr>
          <w:p w:rsidR="001E014D" w:rsidRDefault="001E014D"/>
        </w:tc>
        <w:tc>
          <w:tcPr>
            <w:tcW w:w="993" w:type="dxa"/>
          </w:tcPr>
          <w:p w:rsidR="001E014D" w:rsidRDefault="001E014D"/>
        </w:tc>
        <w:tc>
          <w:tcPr>
            <w:tcW w:w="2836" w:type="dxa"/>
          </w:tcPr>
          <w:p w:rsidR="001E014D" w:rsidRDefault="001E014D"/>
        </w:tc>
      </w:tr>
      <w:tr w:rsidR="001E014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rPr>
                <w:sz w:val="24"/>
                <w:szCs w:val="24"/>
              </w:rPr>
            </w:pPr>
            <w:r>
              <w:rPr>
                <w:rFonts w:ascii="Times New Roman" w:hAnsi="Times New Roman" w:cs="Times New Roman"/>
                <w:color w:val="000000"/>
                <w:sz w:val="24"/>
                <w:szCs w:val="24"/>
              </w:rPr>
              <w:t>ОБРАЗОВАНИЕ И НАУКА</w:t>
            </w:r>
          </w:p>
        </w:tc>
      </w:tr>
      <w:tr w:rsidR="001E014D" w:rsidRPr="003A3F0D">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E014D" w:rsidRPr="003A3F0D">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E014D" w:rsidRPr="003A3F0D" w:rsidRDefault="001E014D">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Pr="003A3F0D" w:rsidRDefault="001E014D">
            <w:pPr>
              <w:rPr>
                <w:lang w:val="ru-RU"/>
              </w:rPr>
            </w:pPr>
          </w:p>
        </w:tc>
      </w:tr>
      <w:tr w:rsidR="001E014D" w:rsidRPr="003A3F0D">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ПЕДАГОГ ДОПОЛНИТЕЛЬНОГО ОБРАЗОВАНИЯ ДЕТЕЙ И ВЗРОСЛЫХ</w:t>
            </w:r>
          </w:p>
        </w:tc>
      </w:tr>
      <w:tr w:rsidR="001E014D" w:rsidRPr="003A3F0D">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1E014D" w:rsidRPr="003A3F0D">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E014D" w:rsidRPr="003A3F0D" w:rsidRDefault="001E014D">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Pr="003A3F0D" w:rsidRDefault="001E014D">
            <w:pPr>
              <w:rPr>
                <w:lang w:val="ru-RU"/>
              </w:rPr>
            </w:pPr>
          </w:p>
        </w:tc>
      </w:tr>
      <w:tr w:rsidR="001E014D" w:rsidRPr="003A3F0D">
        <w:trPr>
          <w:trHeight w:hRule="exact" w:val="402"/>
        </w:trPr>
        <w:tc>
          <w:tcPr>
            <w:tcW w:w="5118" w:type="dxa"/>
            <w:gridSpan w:val="6"/>
            <w:shd w:val="clear" w:color="000000" w:fill="FFFFFF"/>
            <w:tcMar>
              <w:left w:w="34" w:type="dxa"/>
              <w:right w:w="34" w:type="dxa"/>
            </w:tcMar>
          </w:tcPr>
          <w:p w:rsidR="001E014D" w:rsidRDefault="003A3F0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педагогический, научно-исследовательский, организационно-управленческий</w:t>
            </w:r>
          </w:p>
        </w:tc>
      </w:tr>
      <w:tr w:rsidR="001E014D" w:rsidRPr="003A3F0D">
        <w:trPr>
          <w:trHeight w:hRule="exact" w:val="307"/>
        </w:trPr>
        <w:tc>
          <w:tcPr>
            <w:tcW w:w="426" w:type="dxa"/>
          </w:tcPr>
          <w:p w:rsidR="001E014D" w:rsidRPr="003A3F0D" w:rsidRDefault="001E014D">
            <w:pPr>
              <w:rPr>
                <w:lang w:val="ru-RU"/>
              </w:rPr>
            </w:pPr>
          </w:p>
        </w:tc>
        <w:tc>
          <w:tcPr>
            <w:tcW w:w="710" w:type="dxa"/>
          </w:tcPr>
          <w:p w:rsidR="001E014D" w:rsidRPr="003A3F0D" w:rsidRDefault="001E014D">
            <w:pPr>
              <w:rPr>
                <w:lang w:val="ru-RU"/>
              </w:rPr>
            </w:pPr>
          </w:p>
        </w:tc>
        <w:tc>
          <w:tcPr>
            <w:tcW w:w="1419" w:type="dxa"/>
          </w:tcPr>
          <w:p w:rsidR="001E014D" w:rsidRPr="003A3F0D" w:rsidRDefault="001E014D">
            <w:pPr>
              <w:rPr>
                <w:lang w:val="ru-RU"/>
              </w:rPr>
            </w:pPr>
          </w:p>
        </w:tc>
        <w:tc>
          <w:tcPr>
            <w:tcW w:w="1419" w:type="dxa"/>
          </w:tcPr>
          <w:p w:rsidR="001E014D" w:rsidRPr="003A3F0D" w:rsidRDefault="001E014D">
            <w:pPr>
              <w:rPr>
                <w:lang w:val="ru-RU"/>
              </w:rPr>
            </w:pPr>
          </w:p>
        </w:tc>
        <w:tc>
          <w:tcPr>
            <w:tcW w:w="851" w:type="dxa"/>
          </w:tcPr>
          <w:p w:rsidR="001E014D" w:rsidRPr="003A3F0D" w:rsidRDefault="001E014D">
            <w:pPr>
              <w:rPr>
                <w:lang w:val="ru-RU"/>
              </w:rPr>
            </w:pPr>
          </w:p>
        </w:tc>
        <w:tc>
          <w:tcPr>
            <w:tcW w:w="285" w:type="dxa"/>
          </w:tcPr>
          <w:p w:rsidR="001E014D" w:rsidRPr="003A3F0D" w:rsidRDefault="001E014D">
            <w:pPr>
              <w:rPr>
                <w:lang w:val="ru-RU"/>
              </w:rPr>
            </w:pPr>
          </w:p>
        </w:tc>
        <w:tc>
          <w:tcPr>
            <w:tcW w:w="5118" w:type="dxa"/>
            <w:gridSpan w:val="3"/>
            <w:vMerge/>
            <w:shd w:val="clear" w:color="000000" w:fill="FFFFFF"/>
            <w:tcMar>
              <w:left w:w="34" w:type="dxa"/>
              <w:right w:w="34" w:type="dxa"/>
            </w:tcMar>
          </w:tcPr>
          <w:p w:rsidR="001E014D" w:rsidRPr="003A3F0D" w:rsidRDefault="001E014D">
            <w:pPr>
              <w:rPr>
                <w:lang w:val="ru-RU"/>
              </w:rPr>
            </w:pPr>
          </w:p>
        </w:tc>
      </w:tr>
      <w:tr w:rsidR="001E014D" w:rsidRPr="003A3F0D">
        <w:trPr>
          <w:trHeight w:hRule="exact" w:val="1324"/>
        </w:trPr>
        <w:tc>
          <w:tcPr>
            <w:tcW w:w="426" w:type="dxa"/>
          </w:tcPr>
          <w:p w:rsidR="001E014D" w:rsidRPr="003A3F0D" w:rsidRDefault="001E014D">
            <w:pPr>
              <w:rPr>
                <w:lang w:val="ru-RU"/>
              </w:rPr>
            </w:pPr>
          </w:p>
        </w:tc>
        <w:tc>
          <w:tcPr>
            <w:tcW w:w="710" w:type="dxa"/>
          </w:tcPr>
          <w:p w:rsidR="001E014D" w:rsidRPr="003A3F0D" w:rsidRDefault="001E014D">
            <w:pPr>
              <w:rPr>
                <w:lang w:val="ru-RU"/>
              </w:rPr>
            </w:pPr>
          </w:p>
        </w:tc>
        <w:tc>
          <w:tcPr>
            <w:tcW w:w="1419" w:type="dxa"/>
          </w:tcPr>
          <w:p w:rsidR="001E014D" w:rsidRPr="003A3F0D" w:rsidRDefault="001E014D">
            <w:pPr>
              <w:rPr>
                <w:lang w:val="ru-RU"/>
              </w:rPr>
            </w:pPr>
          </w:p>
        </w:tc>
        <w:tc>
          <w:tcPr>
            <w:tcW w:w="1419" w:type="dxa"/>
          </w:tcPr>
          <w:p w:rsidR="001E014D" w:rsidRPr="003A3F0D" w:rsidRDefault="001E014D">
            <w:pPr>
              <w:rPr>
                <w:lang w:val="ru-RU"/>
              </w:rPr>
            </w:pPr>
          </w:p>
        </w:tc>
        <w:tc>
          <w:tcPr>
            <w:tcW w:w="851" w:type="dxa"/>
          </w:tcPr>
          <w:p w:rsidR="001E014D" w:rsidRPr="003A3F0D" w:rsidRDefault="001E014D">
            <w:pPr>
              <w:rPr>
                <w:lang w:val="ru-RU"/>
              </w:rPr>
            </w:pPr>
          </w:p>
        </w:tc>
        <w:tc>
          <w:tcPr>
            <w:tcW w:w="285" w:type="dxa"/>
          </w:tcPr>
          <w:p w:rsidR="001E014D" w:rsidRPr="003A3F0D" w:rsidRDefault="001E014D">
            <w:pPr>
              <w:rPr>
                <w:lang w:val="ru-RU"/>
              </w:rPr>
            </w:pPr>
          </w:p>
        </w:tc>
        <w:tc>
          <w:tcPr>
            <w:tcW w:w="1277" w:type="dxa"/>
          </w:tcPr>
          <w:p w:rsidR="001E014D" w:rsidRPr="003A3F0D" w:rsidRDefault="001E014D">
            <w:pPr>
              <w:rPr>
                <w:lang w:val="ru-RU"/>
              </w:rPr>
            </w:pPr>
          </w:p>
        </w:tc>
        <w:tc>
          <w:tcPr>
            <w:tcW w:w="993" w:type="dxa"/>
          </w:tcPr>
          <w:p w:rsidR="001E014D" w:rsidRPr="003A3F0D" w:rsidRDefault="001E014D">
            <w:pPr>
              <w:rPr>
                <w:lang w:val="ru-RU"/>
              </w:rPr>
            </w:pPr>
          </w:p>
        </w:tc>
        <w:tc>
          <w:tcPr>
            <w:tcW w:w="2836" w:type="dxa"/>
          </w:tcPr>
          <w:p w:rsidR="001E014D" w:rsidRPr="003A3F0D" w:rsidRDefault="001E014D">
            <w:pPr>
              <w:rPr>
                <w:lang w:val="ru-RU"/>
              </w:rPr>
            </w:pPr>
          </w:p>
        </w:tc>
      </w:tr>
      <w:tr w:rsidR="001E014D">
        <w:trPr>
          <w:trHeight w:hRule="exact" w:val="277"/>
        </w:trPr>
        <w:tc>
          <w:tcPr>
            <w:tcW w:w="10079" w:type="dxa"/>
            <w:gridSpan w:val="9"/>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E014D">
        <w:trPr>
          <w:trHeight w:hRule="exact" w:val="1805"/>
        </w:trPr>
        <w:tc>
          <w:tcPr>
            <w:tcW w:w="10079" w:type="dxa"/>
            <w:gridSpan w:val="9"/>
            <w:shd w:val="clear" w:color="000000" w:fill="FFFFFF"/>
            <w:tcMar>
              <w:left w:w="34" w:type="dxa"/>
              <w:right w:w="34" w:type="dxa"/>
            </w:tcMar>
          </w:tcPr>
          <w:p w:rsidR="001E014D" w:rsidRPr="003A3F0D" w:rsidRDefault="003A3F0D">
            <w:pPr>
              <w:spacing w:after="0" w:line="240" w:lineRule="auto"/>
              <w:jc w:val="center"/>
              <w:rPr>
                <w:sz w:val="24"/>
                <w:szCs w:val="24"/>
                <w:lang w:val="ru-RU"/>
              </w:rPr>
            </w:pPr>
            <w:r w:rsidRPr="003A3F0D">
              <w:rPr>
                <w:rFonts w:ascii="Times New Roman" w:hAnsi="Times New Roman" w:cs="Times New Roman"/>
                <w:color w:val="000000"/>
                <w:sz w:val="24"/>
                <w:szCs w:val="24"/>
                <w:lang w:val="ru-RU"/>
              </w:rPr>
              <w:t>очной формы обучения 2022 года набора</w:t>
            </w:r>
          </w:p>
          <w:p w:rsidR="001E014D" w:rsidRPr="003A3F0D" w:rsidRDefault="001E014D">
            <w:pPr>
              <w:spacing w:after="0" w:line="240" w:lineRule="auto"/>
              <w:jc w:val="center"/>
              <w:rPr>
                <w:sz w:val="24"/>
                <w:szCs w:val="24"/>
                <w:lang w:val="ru-RU"/>
              </w:rPr>
            </w:pPr>
          </w:p>
          <w:p w:rsidR="001E014D" w:rsidRPr="003A3F0D" w:rsidRDefault="003A3F0D">
            <w:pPr>
              <w:spacing w:after="0" w:line="240" w:lineRule="auto"/>
              <w:jc w:val="center"/>
              <w:rPr>
                <w:sz w:val="24"/>
                <w:szCs w:val="24"/>
                <w:lang w:val="ru-RU"/>
              </w:rPr>
            </w:pPr>
            <w:r w:rsidRPr="003A3F0D">
              <w:rPr>
                <w:rFonts w:ascii="Times New Roman" w:hAnsi="Times New Roman" w:cs="Times New Roman"/>
                <w:color w:val="000000"/>
                <w:sz w:val="24"/>
                <w:szCs w:val="24"/>
                <w:lang w:val="ru-RU"/>
              </w:rPr>
              <w:t>на 2022-2023 учебный год</w:t>
            </w:r>
          </w:p>
          <w:p w:rsidR="001E014D" w:rsidRPr="003A3F0D" w:rsidRDefault="001E014D">
            <w:pPr>
              <w:spacing w:after="0" w:line="240" w:lineRule="auto"/>
              <w:jc w:val="center"/>
              <w:rPr>
                <w:sz w:val="24"/>
                <w:szCs w:val="24"/>
                <w:lang w:val="ru-RU"/>
              </w:rPr>
            </w:pPr>
          </w:p>
          <w:p w:rsidR="001E014D" w:rsidRDefault="003A3F0D">
            <w:pPr>
              <w:spacing w:after="0" w:line="240" w:lineRule="auto"/>
              <w:jc w:val="center"/>
              <w:rPr>
                <w:sz w:val="24"/>
                <w:szCs w:val="24"/>
              </w:rPr>
            </w:pPr>
            <w:r>
              <w:rPr>
                <w:rFonts w:ascii="Times New Roman" w:hAnsi="Times New Roman" w:cs="Times New Roman"/>
                <w:color w:val="000000"/>
                <w:sz w:val="24"/>
                <w:szCs w:val="24"/>
              </w:rPr>
              <w:t>Омск, 2022</w:t>
            </w:r>
          </w:p>
        </w:tc>
      </w:tr>
    </w:tbl>
    <w:p w:rsidR="001E014D" w:rsidRDefault="003A3F0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E014D">
        <w:trPr>
          <w:trHeight w:hRule="exact" w:val="2222"/>
        </w:trPr>
        <w:tc>
          <w:tcPr>
            <w:tcW w:w="10788" w:type="dxa"/>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lastRenderedPageBreak/>
              <w:t>Составитель:</w:t>
            </w:r>
          </w:p>
          <w:p w:rsidR="001E014D" w:rsidRPr="003A3F0D" w:rsidRDefault="001E014D">
            <w:pPr>
              <w:spacing w:after="0" w:line="240" w:lineRule="auto"/>
              <w:rPr>
                <w:sz w:val="24"/>
                <w:szCs w:val="24"/>
                <w:lang w:val="ru-RU"/>
              </w:rPr>
            </w:pPr>
          </w:p>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ф.н., доцент </w:t>
            </w:r>
            <w:r w:rsidRPr="003A3F0D">
              <w:rPr>
                <w:rFonts w:ascii="Times New Roman" w:hAnsi="Times New Roman" w:cs="Times New Roman"/>
                <w:color w:val="000000"/>
                <w:sz w:val="24"/>
                <w:szCs w:val="24"/>
                <w:lang w:val="ru-RU"/>
              </w:rPr>
              <w:t>Костюк И.А.</w:t>
            </w:r>
          </w:p>
          <w:p w:rsidR="001E014D" w:rsidRPr="003A3F0D" w:rsidRDefault="001E014D">
            <w:pPr>
              <w:spacing w:after="0" w:line="240" w:lineRule="auto"/>
              <w:rPr>
                <w:sz w:val="24"/>
                <w:szCs w:val="24"/>
                <w:lang w:val="ru-RU"/>
              </w:rPr>
            </w:pPr>
          </w:p>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1E014D" w:rsidRDefault="003A3F0D">
            <w:pPr>
              <w:spacing w:after="0" w:line="240" w:lineRule="auto"/>
              <w:rPr>
                <w:sz w:val="24"/>
                <w:szCs w:val="24"/>
              </w:rPr>
            </w:pPr>
            <w:r>
              <w:rPr>
                <w:rFonts w:ascii="Times New Roman" w:hAnsi="Times New Roman" w:cs="Times New Roman"/>
                <w:color w:val="000000"/>
                <w:sz w:val="24"/>
                <w:szCs w:val="24"/>
              </w:rPr>
              <w:t>Протокол от 25.03.2022 г.  №8</w:t>
            </w:r>
          </w:p>
        </w:tc>
      </w:tr>
      <w:tr w:rsidR="001E014D" w:rsidRPr="003A3F0D">
        <w:trPr>
          <w:trHeight w:hRule="exact" w:val="277"/>
        </w:trPr>
        <w:tc>
          <w:tcPr>
            <w:tcW w:w="10788" w:type="dxa"/>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3A3F0D">
              <w:rPr>
                <w:rFonts w:ascii="Times New Roman" w:hAnsi="Times New Roman" w:cs="Times New Roman"/>
                <w:color w:val="000000"/>
                <w:sz w:val="24"/>
                <w:szCs w:val="24"/>
                <w:lang w:val="ru-RU"/>
              </w:rPr>
              <w:t>Лопанова Е.В.</w:t>
            </w:r>
          </w:p>
        </w:tc>
      </w:tr>
    </w:tbl>
    <w:p w:rsidR="001E014D" w:rsidRPr="003A3F0D" w:rsidRDefault="003A3F0D">
      <w:pPr>
        <w:rPr>
          <w:sz w:val="0"/>
          <w:szCs w:val="0"/>
          <w:lang w:val="ru-RU"/>
        </w:rPr>
      </w:pPr>
      <w:r w:rsidRPr="003A3F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E014D" w:rsidRPr="003A3F0D">
        <w:trPr>
          <w:trHeight w:hRule="exact" w:val="277"/>
        </w:trPr>
        <w:tc>
          <w:tcPr>
            <w:tcW w:w="9654" w:type="dxa"/>
            <w:shd w:val="clear" w:color="000000" w:fill="FFFFFF"/>
            <w:tcMar>
              <w:left w:w="34" w:type="dxa"/>
              <w:right w:w="34" w:type="dxa"/>
            </w:tcMar>
          </w:tcPr>
          <w:p w:rsidR="001E014D" w:rsidRPr="003A3F0D" w:rsidRDefault="003A3F0D">
            <w:pPr>
              <w:spacing w:after="0" w:line="240" w:lineRule="auto"/>
              <w:jc w:val="center"/>
              <w:rPr>
                <w:sz w:val="24"/>
                <w:szCs w:val="24"/>
                <w:lang w:val="ru-RU"/>
              </w:rPr>
            </w:pPr>
            <w:r w:rsidRPr="003A3F0D">
              <w:rPr>
                <w:rFonts w:ascii="Times New Roman" w:hAnsi="Times New Roman" w:cs="Times New Roman"/>
                <w:b/>
                <w:color w:val="000000"/>
                <w:sz w:val="24"/>
                <w:szCs w:val="24"/>
                <w:lang w:val="ru-RU"/>
              </w:rPr>
              <w:lastRenderedPageBreak/>
              <w:t>СОДЕРЖАНИЕ</w:t>
            </w:r>
          </w:p>
        </w:tc>
      </w:tr>
      <w:tr w:rsidR="001E014D" w:rsidRPr="003A3F0D">
        <w:trPr>
          <w:trHeight w:hRule="exact" w:val="555"/>
        </w:trPr>
        <w:tc>
          <w:tcPr>
            <w:tcW w:w="9640" w:type="dxa"/>
          </w:tcPr>
          <w:p w:rsidR="001E014D" w:rsidRPr="003A3F0D" w:rsidRDefault="001E014D">
            <w:pPr>
              <w:rPr>
                <w:lang w:val="ru-RU"/>
              </w:rPr>
            </w:pPr>
          </w:p>
        </w:tc>
      </w:tr>
      <w:tr w:rsidR="001E014D">
        <w:trPr>
          <w:trHeight w:hRule="exact" w:val="8751"/>
        </w:trPr>
        <w:tc>
          <w:tcPr>
            <w:tcW w:w="9654" w:type="dxa"/>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1     Наименование дисциплины</w:t>
            </w:r>
          </w:p>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9     Методические указания для обучающихся по освоению дисциплины</w:t>
            </w:r>
          </w:p>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E014D" w:rsidRDefault="003A3F0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E014D" w:rsidRDefault="003A3F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014D" w:rsidRPr="003A3F0D">
        <w:trPr>
          <w:trHeight w:hRule="exact" w:val="277"/>
        </w:trPr>
        <w:tc>
          <w:tcPr>
            <w:tcW w:w="9654" w:type="dxa"/>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E014D" w:rsidRPr="003A3F0D">
        <w:trPr>
          <w:trHeight w:hRule="exact" w:val="15113"/>
        </w:trPr>
        <w:tc>
          <w:tcPr>
            <w:tcW w:w="9654" w:type="dxa"/>
            <w:shd w:val="clear" w:color="000000" w:fill="FFFFFF"/>
            <w:tcMar>
              <w:left w:w="34" w:type="dxa"/>
              <w:right w:w="34" w:type="dxa"/>
            </w:tcMar>
          </w:tcPr>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A3F0D">
              <w:rPr>
                <w:rFonts w:ascii="Times New Roman" w:hAnsi="Times New Roman" w:cs="Times New Roman"/>
                <w:color w:val="000000"/>
                <w:sz w:val="24"/>
                <w:szCs w:val="24"/>
                <w:lang w:val="ru-RU"/>
              </w:rPr>
              <w:t>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w:t>
            </w:r>
            <w:r w:rsidR="005D2BFB">
              <w:rPr>
                <w:rFonts w:ascii="Times New Roman" w:hAnsi="Times New Roman" w:cs="Times New Roman"/>
                <w:color w:val="000000"/>
                <w:sz w:val="24"/>
                <w:szCs w:val="24"/>
                <w:lang w:val="ru-RU"/>
              </w:rPr>
              <w:t>за</w:t>
            </w:r>
            <w:r w:rsidRPr="003A3F0D">
              <w:rPr>
                <w:rFonts w:ascii="Times New Roman" w:hAnsi="Times New Roman" w:cs="Times New Roman"/>
                <w:color w:val="000000"/>
                <w:sz w:val="24"/>
                <w:szCs w:val="24"/>
                <w:lang w:val="ru-RU"/>
              </w:rPr>
              <w:t>очная на 2022/2023 учебный год, утвержденным приказом ректора от 28.03.2022 №28;</w:t>
            </w: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лидерства в образовательной организации » в течение 2022/2023 учебного года:</w:t>
            </w: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1E014D" w:rsidRPr="003A3F0D" w:rsidRDefault="003A3F0D">
      <w:pPr>
        <w:rPr>
          <w:sz w:val="0"/>
          <w:szCs w:val="0"/>
          <w:lang w:val="ru-RU"/>
        </w:rPr>
      </w:pPr>
      <w:r w:rsidRPr="003A3F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E014D" w:rsidRPr="003A3F0D">
        <w:trPr>
          <w:trHeight w:hRule="exact" w:val="285"/>
        </w:trPr>
        <w:tc>
          <w:tcPr>
            <w:tcW w:w="9654" w:type="dxa"/>
            <w:shd w:val="clear" w:color="000000" w:fill="FFFFFF"/>
            <w:tcMar>
              <w:left w:w="34" w:type="dxa"/>
              <w:right w:w="34" w:type="dxa"/>
            </w:tcMar>
          </w:tcPr>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1E014D" w:rsidRPr="003A3F0D">
        <w:trPr>
          <w:trHeight w:hRule="exact" w:val="1535"/>
        </w:trPr>
        <w:tc>
          <w:tcPr>
            <w:tcW w:w="9654" w:type="dxa"/>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b/>
                <w:color w:val="000000"/>
                <w:sz w:val="24"/>
                <w:szCs w:val="24"/>
                <w:lang w:val="ru-RU"/>
              </w:rPr>
              <w:t>1. Наименование дисциплины: Б1.В.01.ДВ.01.01 «Теория и практика лидерства в образовательной организации ».</w:t>
            </w:r>
          </w:p>
          <w:p w:rsidR="001E014D" w:rsidRPr="003A3F0D" w:rsidRDefault="003A3F0D">
            <w:pPr>
              <w:spacing w:after="0" w:line="240" w:lineRule="auto"/>
              <w:rPr>
                <w:sz w:val="24"/>
                <w:szCs w:val="24"/>
                <w:lang w:val="ru-RU"/>
              </w:rPr>
            </w:pPr>
            <w:r w:rsidRPr="003A3F0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E014D" w:rsidRPr="003A3F0D">
        <w:trPr>
          <w:trHeight w:hRule="exact" w:val="3669"/>
        </w:trPr>
        <w:tc>
          <w:tcPr>
            <w:tcW w:w="9654" w:type="dxa"/>
            <w:shd w:val="clear" w:color="000000" w:fill="FFFFFF"/>
            <w:tcMar>
              <w:left w:w="34" w:type="dxa"/>
              <w:right w:w="34" w:type="dxa"/>
            </w:tcMar>
          </w:tcPr>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A3F0D">
              <w:rPr>
                <w:rFonts w:ascii="Times New Roman" w:hAnsi="Times New Roman" w:cs="Times New Roman"/>
                <w:color w:val="000000"/>
                <w:sz w:val="24"/>
                <w:szCs w:val="24"/>
                <w:lang w:val="ru-RU"/>
              </w:rPr>
              <w:t>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Процесс изучения дисциплины «Теория и практика лидерства в образовательной организации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E014D" w:rsidRPr="003A3F0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b/>
                <w:color w:val="000000"/>
                <w:sz w:val="24"/>
                <w:szCs w:val="24"/>
                <w:lang w:val="ru-RU"/>
              </w:rPr>
              <w:t>Код компетенции: ПК-3</w:t>
            </w:r>
          </w:p>
          <w:p w:rsidR="001E014D" w:rsidRPr="003A3F0D" w:rsidRDefault="003A3F0D">
            <w:pPr>
              <w:spacing w:after="0" w:line="240" w:lineRule="auto"/>
              <w:rPr>
                <w:sz w:val="24"/>
                <w:szCs w:val="24"/>
                <w:lang w:val="ru-RU"/>
              </w:rPr>
            </w:pPr>
            <w:r w:rsidRPr="003A3F0D">
              <w:rPr>
                <w:rFonts w:ascii="Times New Roman" w:hAnsi="Times New Roman" w:cs="Times New Roman"/>
                <w:b/>
                <w:color w:val="000000"/>
                <w:sz w:val="24"/>
                <w:szCs w:val="24"/>
                <w:lang w:val="ru-RU"/>
              </w:rPr>
              <w:t>Способен организовывать взаимодействие всех участников образовательного процесса в коллегиальных органах управления, соответствующих целям развития образовательной организации</w:t>
            </w:r>
          </w:p>
        </w:tc>
      </w:tr>
      <w:tr w:rsidR="001E014D">
        <w:trPr>
          <w:trHeight w:hRule="exact" w:val="585"/>
        </w:trPr>
        <w:tc>
          <w:tcPr>
            <w:tcW w:w="9654" w:type="dxa"/>
            <w:shd w:val="clear" w:color="000000" w:fill="FFFFFF"/>
            <w:tcMar>
              <w:left w:w="34" w:type="dxa"/>
              <w:right w:w="34" w:type="dxa"/>
            </w:tcMar>
          </w:tcPr>
          <w:p w:rsidR="001E014D" w:rsidRPr="003A3F0D" w:rsidRDefault="001E014D">
            <w:pPr>
              <w:spacing w:after="0" w:line="240" w:lineRule="auto"/>
              <w:rPr>
                <w:sz w:val="24"/>
                <w:szCs w:val="24"/>
                <w:lang w:val="ru-RU"/>
              </w:rPr>
            </w:pPr>
          </w:p>
          <w:p w:rsidR="001E014D" w:rsidRDefault="003A3F0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E014D" w:rsidRPr="003A3F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ПК-3.3 знать психолого-педагогические  особенности коммуникаций  в  деятельности коллегиальных  органов  управления образованием</w:t>
            </w:r>
          </w:p>
        </w:tc>
      </w:tr>
      <w:tr w:rsidR="001E014D" w:rsidRPr="003A3F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ПК-3.4 уметь  отбирать  и использовать  соответствующие  целям и  условиям деятельности образовательной  организации нормативные  документы</w:t>
            </w:r>
          </w:p>
        </w:tc>
      </w:tr>
      <w:tr w:rsidR="001E014D" w:rsidRPr="003A3F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ПК-3.6 владеть адекватными конкретной  ситуации  действиями, позволяющими осуществлять мониторинг  и  поддержку деятельности  коллегиальных органов управления образованием</w:t>
            </w:r>
          </w:p>
        </w:tc>
      </w:tr>
      <w:tr w:rsidR="001E014D" w:rsidRPr="003A3F0D">
        <w:trPr>
          <w:trHeight w:hRule="exact" w:val="277"/>
        </w:trPr>
        <w:tc>
          <w:tcPr>
            <w:tcW w:w="9640" w:type="dxa"/>
          </w:tcPr>
          <w:p w:rsidR="001E014D" w:rsidRPr="003A3F0D" w:rsidRDefault="001E014D">
            <w:pPr>
              <w:rPr>
                <w:lang w:val="ru-RU"/>
              </w:rPr>
            </w:pPr>
          </w:p>
        </w:tc>
      </w:tr>
      <w:tr w:rsidR="001E014D" w:rsidRPr="003A3F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b/>
                <w:color w:val="000000"/>
                <w:sz w:val="24"/>
                <w:szCs w:val="24"/>
                <w:lang w:val="ru-RU"/>
              </w:rPr>
              <w:t>Код компетенции: ПК-5</w:t>
            </w:r>
          </w:p>
          <w:p w:rsidR="001E014D" w:rsidRPr="003A3F0D" w:rsidRDefault="003A3F0D">
            <w:pPr>
              <w:spacing w:after="0" w:line="240" w:lineRule="auto"/>
              <w:rPr>
                <w:sz w:val="24"/>
                <w:szCs w:val="24"/>
                <w:lang w:val="ru-RU"/>
              </w:rPr>
            </w:pPr>
            <w:r w:rsidRPr="003A3F0D">
              <w:rPr>
                <w:rFonts w:ascii="Times New Roman" w:hAnsi="Times New Roman" w:cs="Times New Roman"/>
                <w:b/>
                <w:color w:val="000000"/>
                <w:sz w:val="24"/>
                <w:szCs w:val="24"/>
                <w:lang w:val="ru-RU"/>
              </w:rPr>
              <w:t>Готовность изучать состояние и потенциал управляемой системы и ее макро- и микроокружения путем использования комплекса методов</w:t>
            </w:r>
          </w:p>
        </w:tc>
      </w:tr>
      <w:tr w:rsidR="001E014D">
        <w:trPr>
          <w:trHeight w:hRule="exact" w:val="585"/>
        </w:trPr>
        <w:tc>
          <w:tcPr>
            <w:tcW w:w="9654" w:type="dxa"/>
            <w:shd w:val="clear" w:color="000000" w:fill="FFFFFF"/>
            <w:tcMar>
              <w:left w:w="34" w:type="dxa"/>
              <w:right w:w="34" w:type="dxa"/>
            </w:tcMar>
          </w:tcPr>
          <w:p w:rsidR="001E014D" w:rsidRPr="003A3F0D" w:rsidRDefault="001E014D">
            <w:pPr>
              <w:spacing w:after="0" w:line="240" w:lineRule="auto"/>
              <w:rPr>
                <w:sz w:val="24"/>
                <w:szCs w:val="24"/>
                <w:lang w:val="ru-RU"/>
              </w:rPr>
            </w:pPr>
          </w:p>
          <w:p w:rsidR="001E014D" w:rsidRDefault="003A3F0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E014D" w:rsidRPr="003A3F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ПК-5.2 знать особенности методов  управления образовательной организацией на соответствующем  уровне образования</w:t>
            </w:r>
          </w:p>
        </w:tc>
      </w:tr>
      <w:tr w:rsidR="001E014D" w:rsidRPr="003A3F0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ПК-5.3 уметь работать  в  команде</w:t>
            </w:r>
          </w:p>
        </w:tc>
      </w:tr>
      <w:tr w:rsidR="001E014D" w:rsidRPr="003A3F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ПК-5.4 уметь использовать  комплекс  методов анализа  организационно-управленческой деятельности  на соответствующем    уровне образования</w:t>
            </w:r>
          </w:p>
        </w:tc>
      </w:tr>
      <w:tr w:rsidR="001E01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rPr>
                <w:sz w:val="24"/>
                <w:szCs w:val="24"/>
              </w:rPr>
            </w:pPr>
            <w:r w:rsidRPr="003A3F0D">
              <w:rPr>
                <w:rFonts w:ascii="Times New Roman" w:hAnsi="Times New Roman" w:cs="Times New Roman"/>
                <w:color w:val="000000"/>
                <w:sz w:val="24"/>
                <w:szCs w:val="24"/>
                <w:lang w:val="ru-RU"/>
              </w:rPr>
              <w:t xml:space="preserve">ПК-5.5 владеть приемами  и инструментарием  экспертизы локальных  актов образовательной организации,  обеспечивающих реализацию  </w:t>
            </w:r>
            <w:r>
              <w:rPr>
                <w:rFonts w:ascii="Times New Roman" w:hAnsi="Times New Roman" w:cs="Times New Roman"/>
                <w:color w:val="000000"/>
                <w:sz w:val="24"/>
                <w:szCs w:val="24"/>
              </w:rPr>
              <w:t>деятельности коллегиальных  органов  управления, способен осуществлять их оценку</w:t>
            </w:r>
          </w:p>
        </w:tc>
      </w:tr>
      <w:tr w:rsidR="001E014D">
        <w:trPr>
          <w:trHeight w:hRule="exact" w:val="416"/>
        </w:trPr>
        <w:tc>
          <w:tcPr>
            <w:tcW w:w="9640" w:type="dxa"/>
          </w:tcPr>
          <w:p w:rsidR="001E014D" w:rsidRDefault="001E014D"/>
        </w:tc>
      </w:tr>
      <w:tr w:rsidR="001E014D" w:rsidRPr="003A3F0D">
        <w:trPr>
          <w:trHeight w:hRule="exact" w:val="304"/>
        </w:trPr>
        <w:tc>
          <w:tcPr>
            <w:tcW w:w="9654" w:type="dxa"/>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E014D" w:rsidRPr="003A3F0D">
        <w:trPr>
          <w:trHeight w:hRule="exact" w:val="1385"/>
        </w:trPr>
        <w:tc>
          <w:tcPr>
            <w:tcW w:w="9654" w:type="dxa"/>
            <w:shd w:val="clear" w:color="000000" w:fill="FFFFFF"/>
            <w:tcMar>
              <w:left w:w="34" w:type="dxa"/>
              <w:right w:w="34" w:type="dxa"/>
            </w:tcMar>
          </w:tcPr>
          <w:p w:rsidR="001E014D" w:rsidRPr="003A3F0D" w:rsidRDefault="001E014D">
            <w:pPr>
              <w:spacing w:after="0" w:line="240" w:lineRule="auto"/>
              <w:jc w:val="both"/>
              <w:rPr>
                <w:sz w:val="24"/>
                <w:szCs w:val="24"/>
                <w:lang w:val="ru-RU"/>
              </w:rPr>
            </w:pP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Дисциплина Б1.В.01.ДВ.01.01 «Теория и практика лидерства в образовательной организации » относится к обязательной части, является дисциплиной Блока Б1. «Дисциплины (модули)». Модуль "Ключевые компетенции менеджера образования" основной профессиональной образовательной программы высшего образования -</w:t>
            </w:r>
          </w:p>
        </w:tc>
      </w:tr>
    </w:tbl>
    <w:p w:rsidR="001E014D" w:rsidRPr="003A3F0D" w:rsidRDefault="003A3F0D">
      <w:pPr>
        <w:rPr>
          <w:sz w:val="0"/>
          <w:szCs w:val="0"/>
          <w:lang w:val="ru-RU"/>
        </w:rPr>
      </w:pPr>
      <w:r w:rsidRPr="003A3F0D">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1E014D" w:rsidRPr="003A3F0D">
        <w:trPr>
          <w:trHeight w:hRule="exact" w:val="424"/>
        </w:trPr>
        <w:tc>
          <w:tcPr>
            <w:tcW w:w="9654" w:type="dxa"/>
            <w:gridSpan w:val="6"/>
            <w:shd w:val="clear" w:color="000000" w:fill="FFFFFF"/>
            <w:tcMar>
              <w:left w:w="34" w:type="dxa"/>
              <w:right w:w="34" w:type="dxa"/>
            </w:tcMar>
          </w:tcPr>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lastRenderedPageBreak/>
              <w:t>магистратура по направлению подготовки 44.04.01 Педагогическое образование.</w:t>
            </w:r>
          </w:p>
        </w:tc>
      </w:tr>
      <w:tr w:rsidR="001E014D" w:rsidRPr="003A3F0D">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014D" w:rsidRDefault="003A3F0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014D" w:rsidRPr="003A3F0D" w:rsidRDefault="003A3F0D">
            <w:pPr>
              <w:spacing w:after="0" w:line="240" w:lineRule="auto"/>
              <w:jc w:val="center"/>
              <w:rPr>
                <w:sz w:val="24"/>
                <w:szCs w:val="24"/>
                <w:lang w:val="ru-RU"/>
              </w:rPr>
            </w:pPr>
            <w:r w:rsidRPr="003A3F0D">
              <w:rPr>
                <w:rFonts w:ascii="Times New Roman" w:hAnsi="Times New Roman" w:cs="Times New Roman"/>
                <w:color w:val="000000"/>
                <w:sz w:val="24"/>
                <w:szCs w:val="24"/>
                <w:lang w:val="ru-RU"/>
              </w:rPr>
              <w:t>Коды</w:t>
            </w:r>
          </w:p>
          <w:p w:rsidR="001E014D" w:rsidRPr="003A3F0D" w:rsidRDefault="003A3F0D">
            <w:pPr>
              <w:spacing w:after="0" w:line="240" w:lineRule="auto"/>
              <w:jc w:val="center"/>
              <w:rPr>
                <w:sz w:val="24"/>
                <w:szCs w:val="24"/>
                <w:lang w:val="ru-RU"/>
              </w:rPr>
            </w:pPr>
            <w:r w:rsidRPr="003A3F0D">
              <w:rPr>
                <w:rFonts w:ascii="Times New Roman" w:hAnsi="Times New Roman" w:cs="Times New Roman"/>
                <w:color w:val="000000"/>
                <w:sz w:val="24"/>
                <w:szCs w:val="24"/>
                <w:lang w:val="ru-RU"/>
              </w:rPr>
              <w:t>форми-</w:t>
            </w:r>
          </w:p>
          <w:p w:rsidR="001E014D" w:rsidRPr="003A3F0D" w:rsidRDefault="003A3F0D">
            <w:pPr>
              <w:spacing w:after="0" w:line="240" w:lineRule="auto"/>
              <w:jc w:val="center"/>
              <w:rPr>
                <w:sz w:val="24"/>
                <w:szCs w:val="24"/>
                <w:lang w:val="ru-RU"/>
              </w:rPr>
            </w:pPr>
            <w:r w:rsidRPr="003A3F0D">
              <w:rPr>
                <w:rFonts w:ascii="Times New Roman" w:hAnsi="Times New Roman" w:cs="Times New Roman"/>
                <w:color w:val="000000"/>
                <w:sz w:val="24"/>
                <w:szCs w:val="24"/>
                <w:lang w:val="ru-RU"/>
              </w:rPr>
              <w:t>руемых</w:t>
            </w:r>
          </w:p>
          <w:p w:rsidR="001E014D" w:rsidRPr="003A3F0D" w:rsidRDefault="003A3F0D">
            <w:pPr>
              <w:spacing w:after="0" w:line="240" w:lineRule="auto"/>
              <w:jc w:val="center"/>
              <w:rPr>
                <w:sz w:val="24"/>
                <w:szCs w:val="24"/>
                <w:lang w:val="ru-RU"/>
              </w:rPr>
            </w:pPr>
            <w:r w:rsidRPr="003A3F0D">
              <w:rPr>
                <w:rFonts w:ascii="Times New Roman" w:hAnsi="Times New Roman" w:cs="Times New Roman"/>
                <w:color w:val="000000"/>
                <w:sz w:val="24"/>
                <w:szCs w:val="24"/>
                <w:lang w:val="ru-RU"/>
              </w:rPr>
              <w:t>компе-</w:t>
            </w:r>
          </w:p>
          <w:p w:rsidR="001E014D" w:rsidRPr="003A3F0D" w:rsidRDefault="003A3F0D">
            <w:pPr>
              <w:spacing w:after="0" w:line="240" w:lineRule="auto"/>
              <w:jc w:val="center"/>
              <w:rPr>
                <w:sz w:val="24"/>
                <w:szCs w:val="24"/>
                <w:lang w:val="ru-RU"/>
              </w:rPr>
            </w:pPr>
            <w:r w:rsidRPr="003A3F0D">
              <w:rPr>
                <w:rFonts w:ascii="Times New Roman" w:hAnsi="Times New Roman" w:cs="Times New Roman"/>
                <w:color w:val="000000"/>
                <w:sz w:val="24"/>
                <w:szCs w:val="24"/>
                <w:lang w:val="ru-RU"/>
              </w:rPr>
              <w:t>тенций</w:t>
            </w:r>
          </w:p>
        </w:tc>
      </w:tr>
      <w:tr w:rsidR="001E014D">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014D" w:rsidRDefault="003A3F0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014D" w:rsidRDefault="001E014D"/>
        </w:tc>
      </w:tr>
      <w:tr w:rsidR="001E014D" w:rsidRPr="003A3F0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014D" w:rsidRPr="003A3F0D" w:rsidRDefault="003A3F0D">
            <w:pPr>
              <w:spacing w:after="0" w:line="240" w:lineRule="auto"/>
              <w:jc w:val="center"/>
              <w:rPr>
                <w:sz w:val="24"/>
                <w:szCs w:val="24"/>
                <w:lang w:val="ru-RU"/>
              </w:rPr>
            </w:pPr>
            <w:r w:rsidRPr="003A3F0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014D" w:rsidRPr="003A3F0D" w:rsidRDefault="003A3F0D">
            <w:pPr>
              <w:spacing w:after="0" w:line="240" w:lineRule="auto"/>
              <w:jc w:val="center"/>
              <w:rPr>
                <w:sz w:val="24"/>
                <w:szCs w:val="24"/>
                <w:lang w:val="ru-RU"/>
              </w:rPr>
            </w:pPr>
            <w:r w:rsidRPr="003A3F0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014D" w:rsidRPr="003A3F0D" w:rsidRDefault="001E014D">
            <w:pPr>
              <w:rPr>
                <w:lang w:val="ru-RU"/>
              </w:rPr>
            </w:pPr>
          </w:p>
        </w:tc>
      </w:tr>
      <w:tr w:rsidR="001E014D">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014D" w:rsidRDefault="003A3F0D">
            <w:pPr>
              <w:spacing w:after="0" w:line="240" w:lineRule="auto"/>
              <w:jc w:val="center"/>
            </w:pPr>
            <w:r>
              <w:rPr>
                <w:rFonts w:ascii="Times New Roman" w:hAnsi="Times New Roman" w:cs="Times New Roman"/>
                <w:color w:val="000000"/>
              </w:rPr>
              <w:t>Тренинг коммуникативной компетентности</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014D" w:rsidRDefault="003A3F0D">
            <w:pPr>
              <w:spacing w:after="0" w:line="240" w:lineRule="auto"/>
              <w:jc w:val="center"/>
            </w:pPr>
            <w:r>
              <w:rPr>
                <w:rFonts w:ascii="Times New Roman" w:hAnsi="Times New Roman" w:cs="Times New Roman"/>
                <w:color w:val="000000"/>
              </w:rPr>
              <w:t>Тайм-менеджмент в образовании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014D" w:rsidRDefault="003A3F0D">
            <w:pPr>
              <w:spacing w:after="0" w:line="240" w:lineRule="auto"/>
              <w:jc w:val="center"/>
              <w:rPr>
                <w:sz w:val="24"/>
                <w:szCs w:val="24"/>
              </w:rPr>
            </w:pPr>
            <w:r>
              <w:rPr>
                <w:rFonts w:ascii="Times New Roman" w:hAnsi="Times New Roman" w:cs="Times New Roman"/>
                <w:color w:val="000000"/>
                <w:sz w:val="24"/>
                <w:szCs w:val="24"/>
              </w:rPr>
              <w:t>ПК-5, ПК-3</w:t>
            </w:r>
          </w:p>
        </w:tc>
      </w:tr>
      <w:tr w:rsidR="001E014D" w:rsidRPr="003A3F0D">
        <w:trPr>
          <w:trHeight w:hRule="exact" w:val="1264"/>
        </w:trPr>
        <w:tc>
          <w:tcPr>
            <w:tcW w:w="9654" w:type="dxa"/>
            <w:gridSpan w:val="6"/>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E014D">
        <w:trPr>
          <w:trHeight w:hRule="exact" w:val="723"/>
        </w:trPr>
        <w:tc>
          <w:tcPr>
            <w:tcW w:w="9654" w:type="dxa"/>
            <w:gridSpan w:val="6"/>
            <w:shd w:val="clear" w:color="000000" w:fill="FFFFFF"/>
            <w:tcMar>
              <w:left w:w="34" w:type="dxa"/>
              <w:right w:w="34" w:type="dxa"/>
            </w:tcMar>
          </w:tcPr>
          <w:p w:rsidR="001E014D" w:rsidRPr="003A3F0D" w:rsidRDefault="003A3F0D">
            <w:pPr>
              <w:spacing w:after="0" w:line="240" w:lineRule="auto"/>
              <w:jc w:val="center"/>
              <w:rPr>
                <w:sz w:val="24"/>
                <w:szCs w:val="24"/>
                <w:lang w:val="ru-RU"/>
              </w:rPr>
            </w:pPr>
            <w:r w:rsidRPr="003A3F0D">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1E014D" w:rsidRDefault="003A3F0D">
            <w:pPr>
              <w:spacing w:after="0" w:line="240" w:lineRule="auto"/>
              <w:jc w:val="center"/>
              <w:rPr>
                <w:sz w:val="24"/>
                <w:szCs w:val="24"/>
              </w:rPr>
            </w:pPr>
            <w:r>
              <w:rPr>
                <w:rFonts w:ascii="Times New Roman" w:hAnsi="Times New Roman" w:cs="Times New Roman"/>
                <w:color w:val="000000"/>
                <w:sz w:val="24"/>
                <w:szCs w:val="24"/>
              </w:rPr>
              <w:t>Из них:</w:t>
            </w:r>
          </w:p>
        </w:tc>
      </w:tr>
      <w:tr w:rsidR="001E01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18</w:t>
            </w:r>
          </w:p>
        </w:tc>
      </w:tr>
      <w:tr w:rsidR="001E01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18</w:t>
            </w:r>
          </w:p>
        </w:tc>
      </w:tr>
      <w:tr w:rsidR="001E01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0</w:t>
            </w:r>
          </w:p>
        </w:tc>
      </w:tr>
      <w:tr w:rsidR="001E01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0</w:t>
            </w:r>
          </w:p>
        </w:tc>
      </w:tr>
      <w:tr w:rsidR="001E01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36</w:t>
            </w:r>
          </w:p>
        </w:tc>
      </w:tr>
      <w:tr w:rsidR="001E01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0</w:t>
            </w:r>
          </w:p>
        </w:tc>
      </w:tr>
      <w:tr w:rsidR="001E014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зачеты 1</w:t>
            </w:r>
          </w:p>
        </w:tc>
      </w:tr>
      <w:tr w:rsidR="001E014D">
        <w:trPr>
          <w:trHeight w:hRule="exact" w:val="1805"/>
        </w:trPr>
        <w:tc>
          <w:tcPr>
            <w:tcW w:w="9654" w:type="dxa"/>
            <w:gridSpan w:val="6"/>
            <w:shd w:val="clear" w:color="000000" w:fill="FFFFFF"/>
            <w:tcMar>
              <w:left w:w="34" w:type="dxa"/>
              <w:right w:w="34" w:type="dxa"/>
            </w:tcMar>
          </w:tcPr>
          <w:p w:rsidR="001E014D" w:rsidRPr="003A3F0D" w:rsidRDefault="001E014D">
            <w:pPr>
              <w:spacing w:after="0" w:line="240" w:lineRule="auto"/>
              <w:jc w:val="center"/>
              <w:rPr>
                <w:sz w:val="24"/>
                <w:szCs w:val="24"/>
                <w:lang w:val="ru-RU"/>
              </w:rPr>
            </w:pPr>
          </w:p>
          <w:p w:rsidR="001E014D" w:rsidRPr="003A3F0D" w:rsidRDefault="003A3F0D">
            <w:pPr>
              <w:spacing w:after="0" w:line="240" w:lineRule="auto"/>
              <w:jc w:val="center"/>
              <w:rPr>
                <w:sz w:val="24"/>
                <w:szCs w:val="24"/>
                <w:lang w:val="ru-RU"/>
              </w:rPr>
            </w:pPr>
            <w:r w:rsidRPr="003A3F0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E014D" w:rsidRPr="003A3F0D" w:rsidRDefault="001E014D">
            <w:pPr>
              <w:spacing w:after="0" w:line="240" w:lineRule="auto"/>
              <w:jc w:val="center"/>
              <w:rPr>
                <w:sz w:val="24"/>
                <w:szCs w:val="24"/>
                <w:lang w:val="ru-RU"/>
              </w:rPr>
            </w:pPr>
          </w:p>
          <w:p w:rsidR="001E014D" w:rsidRDefault="003A3F0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E014D">
        <w:trPr>
          <w:trHeight w:hRule="exact" w:val="416"/>
        </w:trPr>
        <w:tc>
          <w:tcPr>
            <w:tcW w:w="3970" w:type="dxa"/>
          </w:tcPr>
          <w:p w:rsidR="001E014D" w:rsidRDefault="001E014D"/>
        </w:tc>
        <w:tc>
          <w:tcPr>
            <w:tcW w:w="1702" w:type="dxa"/>
          </w:tcPr>
          <w:p w:rsidR="001E014D" w:rsidRDefault="001E014D"/>
        </w:tc>
        <w:tc>
          <w:tcPr>
            <w:tcW w:w="1702" w:type="dxa"/>
          </w:tcPr>
          <w:p w:rsidR="001E014D" w:rsidRDefault="001E014D"/>
        </w:tc>
        <w:tc>
          <w:tcPr>
            <w:tcW w:w="426" w:type="dxa"/>
          </w:tcPr>
          <w:p w:rsidR="001E014D" w:rsidRDefault="001E014D"/>
        </w:tc>
        <w:tc>
          <w:tcPr>
            <w:tcW w:w="852" w:type="dxa"/>
          </w:tcPr>
          <w:p w:rsidR="001E014D" w:rsidRDefault="001E014D"/>
        </w:tc>
        <w:tc>
          <w:tcPr>
            <w:tcW w:w="993" w:type="dxa"/>
          </w:tcPr>
          <w:p w:rsidR="001E014D" w:rsidRDefault="001E014D"/>
        </w:tc>
      </w:tr>
      <w:tr w:rsidR="001E014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014D" w:rsidRDefault="003A3F0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014D" w:rsidRDefault="003A3F0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014D" w:rsidRDefault="003A3F0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014D" w:rsidRDefault="003A3F0D">
            <w:pPr>
              <w:spacing w:after="0" w:line="240" w:lineRule="auto"/>
              <w:jc w:val="center"/>
              <w:rPr>
                <w:sz w:val="24"/>
                <w:szCs w:val="24"/>
              </w:rPr>
            </w:pPr>
            <w:r>
              <w:rPr>
                <w:rFonts w:ascii="Times New Roman" w:hAnsi="Times New Roman" w:cs="Times New Roman"/>
                <w:color w:val="000000"/>
                <w:sz w:val="24"/>
                <w:szCs w:val="24"/>
              </w:rPr>
              <w:t>Часов</w:t>
            </w:r>
          </w:p>
        </w:tc>
      </w:tr>
      <w:tr w:rsidR="001E014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014D" w:rsidRDefault="001E014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014D" w:rsidRDefault="001E014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014D" w:rsidRDefault="001E01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014D" w:rsidRDefault="001E014D"/>
        </w:tc>
      </w:tr>
      <w:tr w:rsidR="001E014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rPr>
                <w:sz w:val="24"/>
                <w:szCs w:val="24"/>
              </w:rPr>
            </w:pPr>
            <w:r>
              <w:rPr>
                <w:rFonts w:ascii="Times New Roman" w:hAnsi="Times New Roman" w:cs="Times New Roman"/>
                <w:color w:val="000000"/>
                <w:sz w:val="24"/>
                <w:szCs w:val="24"/>
              </w:rPr>
              <w:t>Тема 1. Теоретические основы лидерства.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4</w:t>
            </w:r>
          </w:p>
        </w:tc>
      </w:tr>
      <w:tr w:rsidR="001E014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Тема 2. Лидерство в малых и больших группах.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4</w:t>
            </w:r>
          </w:p>
        </w:tc>
      </w:tr>
      <w:tr w:rsidR="001E014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Тема 3. Стили лидерства и руководства. Оценка эффективности индивидуального стиля руководства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6</w:t>
            </w:r>
          </w:p>
        </w:tc>
      </w:tr>
      <w:tr w:rsidR="001E014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Тема 4. Влияние и власть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4</w:t>
            </w:r>
          </w:p>
        </w:tc>
      </w:tr>
      <w:tr w:rsidR="001E014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1E014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36</w:t>
            </w:r>
          </w:p>
        </w:tc>
      </w:tr>
      <w:tr w:rsidR="001E014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rPr>
                <w:sz w:val="24"/>
                <w:szCs w:val="24"/>
              </w:rPr>
            </w:pPr>
            <w:r>
              <w:rPr>
                <w:rFonts w:ascii="Times New Roman" w:hAnsi="Times New Roman" w:cs="Times New Roman"/>
                <w:color w:val="000000"/>
                <w:sz w:val="24"/>
                <w:szCs w:val="24"/>
              </w:rPr>
              <w:t>Тема 1. Теоретические основы лидерства.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4</w:t>
            </w:r>
          </w:p>
        </w:tc>
      </w:tr>
      <w:tr w:rsidR="001E014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Тема 2. Лидерство в малых и больших группах.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6</w:t>
            </w:r>
          </w:p>
        </w:tc>
      </w:tr>
      <w:tr w:rsidR="001E014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Тема 3. Стили лидерства и руководства. Оценка эффективности индивидуального стиля руководства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4</w:t>
            </w:r>
          </w:p>
        </w:tc>
      </w:tr>
      <w:tr w:rsidR="001E014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Тема 4. Влияние и власть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4</w:t>
            </w:r>
          </w:p>
        </w:tc>
      </w:tr>
      <w:tr w:rsidR="001E014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1E014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0</w:t>
            </w:r>
          </w:p>
        </w:tc>
      </w:tr>
      <w:tr w:rsidR="001E014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1E014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1E014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color w:val="000000"/>
                <w:sz w:val="24"/>
                <w:szCs w:val="24"/>
              </w:rPr>
              <w:t>72</w:t>
            </w:r>
          </w:p>
        </w:tc>
      </w:tr>
      <w:tr w:rsidR="001E014D" w:rsidRPr="003A3F0D">
        <w:trPr>
          <w:trHeight w:hRule="exact" w:val="1239"/>
        </w:trPr>
        <w:tc>
          <w:tcPr>
            <w:tcW w:w="9654" w:type="dxa"/>
            <w:gridSpan w:val="6"/>
            <w:shd w:val="clear" w:color="000000" w:fill="FFFFFF"/>
            <w:tcMar>
              <w:left w:w="34" w:type="dxa"/>
              <w:right w:w="34" w:type="dxa"/>
            </w:tcMar>
          </w:tcPr>
          <w:p w:rsidR="001E014D" w:rsidRPr="003A3F0D" w:rsidRDefault="001E014D">
            <w:pPr>
              <w:spacing w:after="0" w:line="240" w:lineRule="auto"/>
              <w:jc w:val="both"/>
              <w:rPr>
                <w:sz w:val="20"/>
                <w:szCs w:val="20"/>
                <w:lang w:val="ru-RU"/>
              </w:rPr>
            </w:pPr>
          </w:p>
          <w:p w:rsidR="001E014D" w:rsidRPr="003A3F0D" w:rsidRDefault="003A3F0D">
            <w:pPr>
              <w:spacing w:after="0" w:line="240" w:lineRule="auto"/>
              <w:jc w:val="both"/>
              <w:rPr>
                <w:sz w:val="20"/>
                <w:szCs w:val="20"/>
                <w:lang w:val="ru-RU"/>
              </w:rPr>
            </w:pPr>
            <w:r w:rsidRPr="003A3F0D">
              <w:rPr>
                <w:rFonts w:ascii="Times New Roman" w:hAnsi="Times New Roman" w:cs="Times New Roman"/>
                <w:color w:val="000000"/>
                <w:sz w:val="20"/>
                <w:szCs w:val="20"/>
                <w:lang w:val="ru-RU"/>
              </w:rPr>
              <w:t>* Примечания:</w:t>
            </w:r>
          </w:p>
          <w:p w:rsidR="001E014D" w:rsidRPr="003A3F0D" w:rsidRDefault="003A3F0D">
            <w:pPr>
              <w:spacing w:after="0" w:line="240" w:lineRule="auto"/>
              <w:jc w:val="both"/>
              <w:rPr>
                <w:sz w:val="20"/>
                <w:szCs w:val="20"/>
                <w:lang w:val="ru-RU"/>
              </w:rPr>
            </w:pPr>
            <w:r w:rsidRPr="003A3F0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1E014D" w:rsidRPr="003A3F0D" w:rsidRDefault="003A3F0D">
      <w:pPr>
        <w:rPr>
          <w:sz w:val="0"/>
          <w:szCs w:val="0"/>
          <w:lang w:val="ru-RU"/>
        </w:rPr>
      </w:pPr>
      <w:r w:rsidRPr="003A3F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E014D" w:rsidRPr="003A3F0D">
        <w:trPr>
          <w:trHeight w:hRule="exact" w:val="15391"/>
        </w:trPr>
        <w:tc>
          <w:tcPr>
            <w:tcW w:w="9654" w:type="dxa"/>
            <w:shd w:val="clear" w:color="000000" w:fill="FFFFFF"/>
            <w:tcMar>
              <w:left w:w="34" w:type="dxa"/>
              <w:right w:w="34" w:type="dxa"/>
            </w:tcMar>
          </w:tcPr>
          <w:p w:rsidR="001E014D" w:rsidRPr="003A3F0D" w:rsidRDefault="003A3F0D">
            <w:pPr>
              <w:spacing w:after="0" w:line="240" w:lineRule="auto"/>
              <w:jc w:val="both"/>
              <w:rPr>
                <w:sz w:val="20"/>
                <w:szCs w:val="20"/>
                <w:lang w:val="ru-RU"/>
              </w:rPr>
            </w:pPr>
            <w:r w:rsidRPr="003A3F0D">
              <w:rPr>
                <w:rFonts w:ascii="Times New Roman" w:hAnsi="Times New Roman" w:cs="Times New Roman"/>
                <w:color w:val="000000"/>
                <w:sz w:val="20"/>
                <w:szCs w:val="20"/>
                <w:lang w:val="ru-RU"/>
              </w:rPr>
              <w:lastRenderedPageBreak/>
              <w:t>обучении:</w:t>
            </w:r>
          </w:p>
          <w:p w:rsidR="001E014D" w:rsidRPr="003A3F0D" w:rsidRDefault="003A3F0D">
            <w:pPr>
              <w:spacing w:after="0" w:line="240" w:lineRule="auto"/>
              <w:jc w:val="both"/>
              <w:rPr>
                <w:sz w:val="20"/>
                <w:szCs w:val="20"/>
                <w:lang w:val="ru-RU"/>
              </w:rPr>
            </w:pPr>
            <w:r w:rsidRPr="003A3F0D">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E014D" w:rsidRPr="003A3F0D" w:rsidRDefault="003A3F0D">
            <w:pPr>
              <w:spacing w:after="0" w:line="240" w:lineRule="auto"/>
              <w:jc w:val="both"/>
              <w:rPr>
                <w:sz w:val="20"/>
                <w:szCs w:val="20"/>
                <w:lang w:val="ru-RU"/>
              </w:rPr>
            </w:pPr>
            <w:r w:rsidRPr="003A3F0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E014D" w:rsidRPr="003A3F0D" w:rsidRDefault="003A3F0D">
            <w:pPr>
              <w:spacing w:after="0" w:line="240" w:lineRule="auto"/>
              <w:jc w:val="both"/>
              <w:rPr>
                <w:sz w:val="20"/>
                <w:szCs w:val="20"/>
                <w:lang w:val="ru-RU"/>
              </w:rPr>
            </w:pPr>
            <w:r w:rsidRPr="003A3F0D">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3A3F0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E014D" w:rsidRPr="003A3F0D" w:rsidRDefault="003A3F0D">
            <w:pPr>
              <w:spacing w:after="0" w:line="240" w:lineRule="auto"/>
              <w:jc w:val="both"/>
              <w:rPr>
                <w:sz w:val="20"/>
                <w:szCs w:val="20"/>
                <w:lang w:val="ru-RU"/>
              </w:rPr>
            </w:pPr>
            <w:r w:rsidRPr="003A3F0D">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3A3F0D">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E014D" w:rsidRDefault="003A3F0D">
            <w:pPr>
              <w:spacing w:after="0" w:line="240" w:lineRule="auto"/>
              <w:jc w:val="both"/>
              <w:rPr>
                <w:sz w:val="20"/>
                <w:szCs w:val="20"/>
              </w:rPr>
            </w:pPr>
            <w:r w:rsidRPr="003A3F0D">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3A3F0D">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1E014D" w:rsidRPr="003A3F0D" w:rsidRDefault="003A3F0D">
            <w:pPr>
              <w:spacing w:after="0" w:line="240" w:lineRule="auto"/>
              <w:jc w:val="both"/>
              <w:rPr>
                <w:sz w:val="20"/>
                <w:szCs w:val="20"/>
                <w:lang w:val="ru-RU"/>
              </w:rPr>
            </w:pPr>
            <w:r w:rsidRPr="003A3F0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E014D" w:rsidRPr="003A3F0D" w:rsidRDefault="003A3F0D">
            <w:pPr>
              <w:spacing w:after="0" w:line="240" w:lineRule="auto"/>
              <w:jc w:val="both"/>
              <w:rPr>
                <w:sz w:val="20"/>
                <w:szCs w:val="20"/>
                <w:lang w:val="ru-RU"/>
              </w:rPr>
            </w:pPr>
            <w:r w:rsidRPr="003A3F0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1E014D" w:rsidRPr="003A3F0D" w:rsidRDefault="003A3F0D">
      <w:pPr>
        <w:rPr>
          <w:sz w:val="0"/>
          <w:szCs w:val="0"/>
          <w:lang w:val="ru-RU"/>
        </w:rPr>
      </w:pPr>
      <w:r w:rsidRPr="003A3F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E014D" w:rsidRPr="003A3F0D">
        <w:trPr>
          <w:trHeight w:hRule="exact" w:val="1366"/>
        </w:trPr>
        <w:tc>
          <w:tcPr>
            <w:tcW w:w="9654" w:type="dxa"/>
            <w:shd w:val="clear" w:color="000000" w:fill="FFFFFF"/>
            <w:tcMar>
              <w:left w:w="34" w:type="dxa"/>
              <w:right w:w="34" w:type="dxa"/>
            </w:tcMar>
          </w:tcPr>
          <w:p w:rsidR="001E014D" w:rsidRPr="003A3F0D" w:rsidRDefault="003A3F0D">
            <w:pPr>
              <w:spacing w:after="0" w:line="240" w:lineRule="auto"/>
              <w:jc w:val="both"/>
              <w:rPr>
                <w:sz w:val="20"/>
                <w:szCs w:val="20"/>
                <w:lang w:val="ru-RU"/>
              </w:rPr>
            </w:pPr>
            <w:r w:rsidRPr="003A3F0D">
              <w:rPr>
                <w:rFonts w:ascii="Times New Roman" w:hAnsi="Times New Roman" w:cs="Times New Roman"/>
                <w:color w:val="000000"/>
                <w:sz w:val="20"/>
                <w:szCs w:val="20"/>
                <w:lang w:val="ru-RU"/>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E014D">
        <w:trPr>
          <w:trHeight w:hRule="exact" w:val="585"/>
        </w:trPr>
        <w:tc>
          <w:tcPr>
            <w:tcW w:w="9654" w:type="dxa"/>
            <w:shd w:val="clear" w:color="000000" w:fill="FFFFFF"/>
            <w:tcMar>
              <w:left w:w="34" w:type="dxa"/>
              <w:right w:w="34" w:type="dxa"/>
            </w:tcMar>
          </w:tcPr>
          <w:p w:rsidR="001E014D" w:rsidRPr="003A3F0D" w:rsidRDefault="001E014D">
            <w:pPr>
              <w:spacing w:after="0" w:line="240" w:lineRule="auto"/>
              <w:rPr>
                <w:sz w:val="24"/>
                <w:szCs w:val="24"/>
                <w:lang w:val="ru-RU"/>
              </w:rPr>
            </w:pPr>
          </w:p>
          <w:p w:rsidR="001E014D" w:rsidRDefault="003A3F0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E014D">
        <w:trPr>
          <w:trHeight w:hRule="exact" w:val="304"/>
        </w:trPr>
        <w:tc>
          <w:tcPr>
            <w:tcW w:w="9654" w:type="dxa"/>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E014D">
        <w:trPr>
          <w:trHeight w:hRule="exact" w:val="277"/>
        </w:trPr>
        <w:tc>
          <w:tcPr>
            <w:tcW w:w="9654" w:type="dxa"/>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b/>
                <w:color w:val="000000"/>
                <w:sz w:val="24"/>
                <w:szCs w:val="24"/>
              </w:rPr>
              <w:t>Тема 1. Теоретические основы лидерства.</w:t>
            </w:r>
          </w:p>
        </w:tc>
      </w:tr>
      <w:tr w:rsidR="001E014D" w:rsidRPr="003A3F0D">
        <w:trPr>
          <w:trHeight w:hRule="exact" w:val="4071"/>
        </w:trPr>
        <w:tc>
          <w:tcPr>
            <w:tcW w:w="9654" w:type="dxa"/>
            <w:shd w:val="clear" w:color="000000" w:fill="FFFFFF"/>
            <w:tcMar>
              <w:left w:w="34" w:type="dxa"/>
              <w:right w:w="34" w:type="dxa"/>
            </w:tcMar>
          </w:tcPr>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xml:space="preserve">Понятие лидерства. Изучение феномена лидерства в зарубежных и отечественных психологических, социологических исследованиях, исследованиях в области менеджмента. Классификация теорий и проблемное поле лидерства. Классические теории лидерства. Теория лидерских качеств. Анализ теорий личностных качеств Р.Стогдилл. Поведенческий подход к изучению лидерства (Р. Лайкерт, Р. Блейк и Дж. </w:t>
            </w:r>
            <w:r>
              <w:rPr>
                <w:rFonts w:ascii="Times New Roman" w:hAnsi="Times New Roman" w:cs="Times New Roman"/>
                <w:color w:val="000000"/>
                <w:sz w:val="24"/>
                <w:szCs w:val="24"/>
              </w:rPr>
              <w:t xml:space="preserve">Моутон). </w:t>
            </w:r>
            <w:r w:rsidRPr="003A3F0D">
              <w:rPr>
                <w:rFonts w:ascii="Times New Roman" w:hAnsi="Times New Roman" w:cs="Times New Roman"/>
                <w:color w:val="000000"/>
                <w:sz w:val="24"/>
                <w:szCs w:val="24"/>
                <w:lang w:val="ru-RU"/>
              </w:rPr>
              <w:t xml:space="preserve">Ситуационные теории лидерства (Ф. Фидлер, У. Реддин, П. Херси и К.Бланшар, В. Врум и Ф. Йетон). Трансакционное и трансформационное лидерство. Современные исследования лидерства. Теория эмоционального интеллекта и лидерство. Теория «внутреннего стимулирования» лидерства  К . Кэшмана. Теория опосредованного лидерства Р.Фишера и А. Шарпа. </w:t>
            </w:r>
            <w:r>
              <w:rPr>
                <w:rFonts w:ascii="Times New Roman" w:hAnsi="Times New Roman" w:cs="Times New Roman"/>
                <w:color w:val="000000"/>
                <w:sz w:val="24"/>
                <w:szCs w:val="24"/>
              </w:rPr>
              <w:t xml:space="preserve">Воспроизводство и преемственность лидерства (Н. Тичи). </w:t>
            </w:r>
            <w:r w:rsidRPr="003A3F0D">
              <w:rPr>
                <w:rFonts w:ascii="Times New Roman" w:hAnsi="Times New Roman" w:cs="Times New Roman"/>
                <w:color w:val="000000"/>
                <w:sz w:val="24"/>
                <w:szCs w:val="24"/>
                <w:lang w:val="ru-RU"/>
              </w:rPr>
              <w:t>Идеи «распределенного лидерства». Типы лидерства по масштабу решаемых задач, их характеристика. Стратегическое лидерство. Содержательное лидерство. Ситуативное лидерство. Отечественные исследования лидерства. Лидерство и руководство. Изучение лидерства в различных отечественных социально-психологических школах (Е.С.Кузьмин, Б.Д. Парыгин, Р.Л.Кричевский и др.).</w:t>
            </w:r>
          </w:p>
        </w:tc>
      </w:tr>
      <w:tr w:rsidR="001E014D" w:rsidRPr="003A3F0D">
        <w:trPr>
          <w:trHeight w:hRule="exact" w:val="304"/>
        </w:trPr>
        <w:tc>
          <w:tcPr>
            <w:tcW w:w="9654" w:type="dxa"/>
            <w:shd w:val="clear" w:color="000000" w:fill="FFFFFF"/>
            <w:tcMar>
              <w:left w:w="34" w:type="dxa"/>
              <w:right w:w="34" w:type="dxa"/>
            </w:tcMar>
          </w:tcPr>
          <w:p w:rsidR="001E014D" w:rsidRPr="003A3F0D" w:rsidRDefault="003A3F0D">
            <w:pPr>
              <w:spacing w:after="0" w:line="240" w:lineRule="auto"/>
              <w:jc w:val="center"/>
              <w:rPr>
                <w:sz w:val="24"/>
                <w:szCs w:val="24"/>
                <w:lang w:val="ru-RU"/>
              </w:rPr>
            </w:pPr>
            <w:r w:rsidRPr="003A3F0D">
              <w:rPr>
                <w:rFonts w:ascii="Times New Roman" w:hAnsi="Times New Roman" w:cs="Times New Roman"/>
                <w:b/>
                <w:color w:val="000000"/>
                <w:sz w:val="24"/>
                <w:szCs w:val="24"/>
                <w:lang w:val="ru-RU"/>
              </w:rPr>
              <w:t>Тема 2. Лидерство в малых и больших группах.</w:t>
            </w:r>
          </w:p>
        </w:tc>
      </w:tr>
      <w:tr w:rsidR="001E014D">
        <w:trPr>
          <w:trHeight w:hRule="exact" w:val="2719"/>
        </w:trPr>
        <w:tc>
          <w:tcPr>
            <w:tcW w:w="9654" w:type="dxa"/>
            <w:shd w:val="clear" w:color="000000" w:fill="FFFFFF"/>
            <w:tcMar>
              <w:left w:w="34" w:type="dxa"/>
              <w:right w:w="34" w:type="dxa"/>
            </w:tcMar>
          </w:tcPr>
          <w:p w:rsidR="001E014D" w:rsidRDefault="003A3F0D">
            <w:pPr>
              <w:spacing w:after="0" w:line="240" w:lineRule="auto"/>
              <w:jc w:val="both"/>
              <w:rPr>
                <w:sz w:val="24"/>
                <w:szCs w:val="24"/>
              </w:rPr>
            </w:pPr>
            <w:r w:rsidRPr="003A3F0D">
              <w:rPr>
                <w:rFonts w:ascii="Times New Roman" w:hAnsi="Times New Roman" w:cs="Times New Roman"/>
                <w:color w:val="000000"/>
                <w:sz w:val="24"/>
                <w:szCs w:val="24"/>
                <w:lang w:val="ru-RU"/>
              </w:rPr>
              <w:t xml:space="preserve">Команда как инструмент лидерства. Определение понятий «группа» и «команда». Виды групп. Признаки команды. Команда как высшая форма существования группы. «Плюсы» и «минусы» команды. Основные условия успеха и причины неудач в построении команд. Основания для формирования команды. Социометрический подход. Ролевой подход М. Белбина к формированию команды. Подход И. Адизеса к способам формирования управленческих команд. Этапы формирования команды (Б. Такманн). Технологии эффективного развития команды на каждом этапе ее формирования. Факторы успешности команды. Лидерство в группе, команде. Теория «ограниченной реальности» Г.Сайман. Способы выработки коллективных решений. </w:t>
            </w:r>
            <w:r>
              <w:rPr>
                <w:rFonts w:ascii="Times New Roman" w:hAnsi="Times New Roman" w:cs="Times New Roman"/>
                <w:color w:val="000000"/>
                <w:sz w:val="24"/>
                <w:szCs w:val="24"/>
              </w:rPr>
              <w:t>Основные функции менеджмента в процессе создания и деятельности команд.</w:t>
            </w:r>
          </w:p>
        </w:tc>
      </w:tr>
      <w:tr w:rsidR="001E014D" w:rsidRPr="003A3F0D">
        <w:trPr>
          <w:trHeight w:hRule="exact" w:val="585"/>
        </w:trPr>
        <w:tc>
          <w:tcPr>
            <w:tcW w:w="9654" w:type="dxa"/>
            <w:shd w:val="clear" w:color="000000" w:fill="FFFFFF"/>
            <w:tcMar>
              <w:left w:w="34" w:type="dxa"/>
              <w:right w:w="34" w:type="dxa"/>
            </w:tcMar>
          </w:tcPr>
          <w:p w:rsidR="001E014D" w:rsidRPr="003A3F0D" w:rsidRDefault="003A3F0D">
            <w:pPr>
              <w:spacing w:after="0" w:line="240" w:lineRule="auto"/>
              <w:jc w:val="center"/>
              <w:rPr>
                <w:sz w:val="24"/>
                <w:szCs w:val="24"/>
                <w:lang w:val="ru-RU"/>
              </w:rPr>
            </w:pPr>
            <w:r w:rsidRPr="003A3F0D">
              <w:rPr>
                <w:rFonts w:ascii="Times New Roman" w:hAnsi="Times New Roman" w:cs="Times New Roman"/>
                <w:b/>
                <w:color w:val="000000"/>
                <w:sz w:val="24"/>
                <w:szCs w:val="24"/>
                <w:lang w:val="ru-RU"/>
              </w:rPr>
              <w:t>Тема 3. Стили лидерства и руководства. Оценка эффективности индивидуального стиля руководства образовательной организацией.</w:t>
            </w:r>
          </w:p>
        </w:tc>
      </w:tr>
      <w:tr w:rsidR="001E014D" w:rsidRPr="003A3F0D">
        <w:trPr>
          <w:trHeight w:hRule="exact" w:val="1637"/>
        </w:trPr>
        <w:tc>
          <w:tcPr>
            <w:tcW w:w="9654" w:type="dxa"/>
            <w:shd w:val="clear" w:color="000000" w:fill="FFFFFF"/>
            <w:tcMar>
              <w:left w:w="34" w:type="dxa"/>
              <w:right w:w="34" w:type="dxa"/>
            </w:tcMar>
          </w:tcPr>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Понятие стиля лидерства и стиля руководства. Классификации стилей лидерства. Диагностика индивидуального стиля руководства. Критерии эффективности стиля руководства. Факторы, влияющие на выбор руководителем индивидуального стиля руководства. Подбор адекватного стиля руководства в зависимости от характеристик ситуации. Практические рекомендации по использованию различных стилей руководства.</w:t>
            </w:r>
          </w:p>
        </w:tc>
      </w:tr>
      <w:tr w:rsidR="001E014D" w:rsidRPr="003A3F0D">
        <w:trPr>
          <w:trHeight w:hRule="exact" w:val="304"/>
        </w:trPr>
        <w:tc>
          <w:tcPr>
            <w:tcW w:w="9654" w:type="dxa"/>
            <w:shd w:val="clear" w:color="000000" w:fill="FFFFFF"/>
            <w:tcMar>
              <w:left w:w="34" w:type="dxa"/>
              <w:right w:w="34" w:type="dxa"/>
            </w:tcMar>
          </w:tcPr>
          <w:p w:rsidR="001E014D" w:rsidRPr="003A3F0D" w:rsidRDefault="003A3F0D">
            <w:pPr>
              <w:spacing w:after="0" w:line="240" w:lineRule="auto"/>
              <w:jc w:val="center"/>
              <w:rPr>
                <w:sz w:val="24"/>
                <w:szCs w:val="24"/>
                <w:lang w:val="ru-RU"/>
              </w:rPr>
            </w:pPr>
            <w:r w:rsidRPr="003A3F0D">
              <w:rPr>
                <w:rFonts w:ascii="Times New Roman" w:hAnsi="Times New Roman" w:cs="Times New Roman"/>
                <w:b/>
                <w:color w:val="000000"/>
                <w:sz w:val="24"/>
                <w:szCs w:val="24"/>
                <w:lang w:val="ru-RU"/>
              </w:rPr>
              <w:t>Тема 4. Влияние и власть в образовательной организации.</w:t>
            </w:r>
          </w:p>
        </w:tc>
      </w:tr>
      <w:tr w:rsidR="001E014D" w:rsidRPr="003A3F0D">
        <w:trPr>
          <w:trHeight w:hRule="exact" w:val="2178"/>
        </w:trPr>
        <w:tc>
          <w:tcPr>
            <w:tcW w:w="9654" w:type="dxa"/>
            <w:shd w:val="clear" w:color="000000" w:fill="FFFFFF"/>
            <w:tcMar>
              <w:left w:w="34" w:type="dxa"/>
              <w:right w:w="34" w:type="dxa"/>
            </w:tcMar>
          </w:tcPr>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Понятия влияния и власти. Межличностное влияние. Сущность власти: основные теоретические подходы. Баланс власти. Основные источники и формы власти (классификация Дж.Френч и Б. Рэйвен). Ситуационные источники власти. Характеристика основных форм организационной и индивидуальной власти, анализ возможностей и ограничений их использования. Символы власти. Уровни (этапы) развития индивидуальных представлений о власти (</w:t>
            </w:r>
            <w:r>
              <w:rPr>
                <w:rFonts w:ascii="Times New Roman" w:hAnsi="Times New Roman" w:cs="Times New Roman"/>
                <w:color w:val="000000"/>
                <w:sz w:val="24"/>
                <w:szCs w:val="24"/>
              </w:rPr>
              <w:t>J</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Hagberg</w:t>
            </w:r>
            <w:r w:rsidRPr="003A3F0D">
              <w:rPr>
                <w:rFonts w:ascii="Times New Roman" w:hAnsi="Times New Roman" w:cs="Times New Roman"/>
                <w:color w:val="000000"/>
                <w:sz w:val="24"/>
                <w:szCs w:val="24"/>
                <w:lang w:val="ru-RU"/>
              </w:rPr>
              <w:t>). Последствия обладания властью. Особенности взаимодействия руководителя и подчиненных, имеющих различные представления о власти.</w:t>
            </w:r>
          </w:p>
        </w:tc>
      </w:tr>
      <w:tr w:rsidR="001E014D">
        <w:trPr>
          <w:trHeight w:hRule="exact" w:val="277"/>
        </w:trPr>
        <w:tc>
          <w:tcPr>
            <w:tcW w:w="9654" w:type="dxa"/>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E014D">
        <w:trPr>
          <w:trHeight w:hRule="exact" w:val="461"/>
        </w:trPr>
        <w:tc>
          <w:tcPr>
            <w:tcW w:w="9654" w:type="dxa"/>
            <w:shd w:val="clear" w:color="000000" w:fill="FFFFFF"/>
            <w:tcMar>
              <w:left w:w="34" w:type="dxa"/>
              <w:right w:w="34" w:type="dxa"/>
            </w:tcMar>
          </w:tcPr>
          <w:p w:rsidR="001E014D" w:rsidRDefault="003A3F0D">
            <w:pPr>
              <w:spacing w:after="0" w:line="240" w:lineRule="auto"/>
              <w:jc w:val="center"/>
              <w:rPr>
                <w:sz w:val="24"/>
                <w:szCs w:val="24"/>
              </w:rPr>
            </w:pPr>
            <w:r>
              <w:rPr>
                <w:rFonts w:ascii="Times New Roman" w:hAnsi="Times New Roman" w:cs="Times New Roman"/>
                <w:b/>
                <w:color w:val="000000"/>
                <w:sz w:val="24"/>
                <w:szCs w:val="24"/>
              </w:rPr>
              <w:t>Тема 1. Теоретические основы лидерства.</w:t>
            </w:r>
          </w:p>
        </w:tc>
      </w:tr>
      <w:tr w:rsidR="001E014D" w:rsidRPr="003A3F0D">
        <w:trPr>
          <w:trHeight w:hRule="exact" w:val="317"/>
        </w:trPr>
        <w:tc>
          <w:tcPr>
            <w:tcW w:w="9654" w:type="dxa"/>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 Картирование теорий лидерства (групповая работа).</w:t>
            </w:r>
          </w:p>
        </w:tc>
      </w:tr>
    </w:tbl>
    <w:p w:rsidR="001E014D" w:rsidRPr="003A3F0D" w:rsidRDefault="003A3F0D">
      <w:pPr>
        <w:rPr>
          <w:sz w:val="0"/>
          <w:szCs w:val="0"/>
          <w:lang w:val="ru-RU"/>
        </w:rPr>
      </w:pPr>
      <w:r w:rsidRPr="003A3F0D">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1E014D" w:rsidRPr="003A3F0D">
        <w:trPr>
          <w:trHeight w:hRule="exact" w:val="314"/>
        </w:trPr>
        <w:tc>
          <w:tcPr>
            <w:tcW w:w="9654" w:type="dxa"/>
            <w:gridSpan w:val="2"/>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lastRenderedPageBreak/>
              <w:t>• «Портрет» эффективного лидера образовательной организации.</w:t>
            </w:r>
          </w:p>
        </w:tc>
      </w:tr>
      <w:tr w:rsidR="001E014D" w:rsidRPr="003A3F0D">
        <w:trPr>
          <w:trHeight w:hRule="exact" w:val="322"/>
        </w:trPr>
        <w:tc>
          <w:tcPr>
            <w:tcW w:w="9654" w:type="dxa"/>
            <w:gridSpan w:val="2"/>
            <w:shd w:val="clear" w:color="000000" w:fill="FFFFFF"/>
            <w:tcMar>
              <w:left w:w="34" w:type="dxa"/>
              <w:right w:w="34" w:type="dxa"/>
            </w:tcMar>
          </w:tcPr>
          <w:p w:rsidR="001E014D" w:rsidRPr="003A3F0D" w:rsidRDefault="003A3F0D">
            <w:pPr>
              <w:spacing w:after="0" w:line="240" w:lineRule="auto"/>
              <w:jc w:val="center"/>
              <w:rPr>
                <w:sz w:val="24"/>
                <w:szCs w:val="24"/>
                <w:lang w:val="ru-RU"/>
              </w:rPr>
            </w:pPr>
            <w:r w:rsidRPr="003A3F0D">
              <w:rPr>
                <w:rFonts w:ascii="Times New Roman" w:hAnsi="Times New Roman" w:cs="Times New Roman"/>
                <w:b/>
                <w:color w:val="000000"/>
                <w:sz w:val="24"/>
                <w:szCs w:val="24"/>
                <w:lang w:val="ru-RU"/>
              </w:rPr>
              <w:t>Тема 2. Лидерство в малых и больших группах.</w:t>
            </w:r>
          </w:p>
        </w:tc>
      </w:tr>
      <w:tr w:rsidR="001E014D" w:rsidRPr="003A3F0D">
        <w:trPr>
          <w:trHeight w:hRule="exact" w:val="1688"/>
        </w:trPr>
        <w:tc>
          <w:tcPr>
            <w:tcW w:w="9654" w:type="dxa"/>
            <w:gridSpan w:val="2"/>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 Анализ «плюсов» и «минусов» команды (групповая работа).</w:t>
            </w:r>
          </w:p>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 Анализ индивидуального ролевого репертуара в команде (индивидуальная работа).</w:t>
            </w:r>
          </w:p>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 Анализ динамики развития команды (групповая работа).</w:t>
            </w:r>
          </w:p>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 Анализ особенностей руководства и лидерства в группе (групповая работа).</w:t>
            </w:r>
          </w:p>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 Выделение факторов успешности команды (групповая работа).</w:t>
            </w:r>
          </w:p>
        </w:tc>
      </w:tr>
      <w:tr w:rsidR="001E014D" w:rsidRPr="003A3F0D">
        <w:trPr>
          <w:trHeight w:hRule="exact" w:val="593"/>
        </w:trPr>
        <w:tc>
          <w:tcPr>
            <w:tcW w:w="9654" w:type="dxa"/>
            <w:gridSpan w:val="2"/>
            <w:shd w:val="clear" w:color="000000" w:fill="FFFFFF"/>
            <w:tcMar>
              <w:left w:w="34" w:type="dxa"/>
              <w:right w:w="34" w:type="dxa"/>
            </w:tcMar>
          </w:tcPr>
          <w:p w:rsidR="001E014D" w:rsidRPr="003A3F0D" w:rsidRDefault="003A3F0D">
            <w:pPr>
              <w:spacing w:after="0" w:line="240" w:lineRule="auto"/>
              <w:jc w:val="center"/>
              <w:rPr>
                <w:sz w:val="24"/>
                <w:szCs w:val="24"/>
                <w:lang w:val="ru-RU"/>
              </w:rPr>
            </w:pPr>
            <w:r w:rsidRPr="003A3F0D">
              <w:rPr>
                <w:rFonts w:ascii="Times New Roman" w:hAnsi="Times New Roman" w:cs="Times New Roman"/>
                <w:b/>
                <w:color w:val="000000"/>
                <w:sz w:val="24"/>
                <w:szCs w:val="24"/>
                <w:lang w:val="ru-RU"/>
              </w:rPr>
              <w:t>Тема 3. Стили лидерства и руководства. Оценка эффективности индивидуального стиля руководства образовательной организацией.</w:t>
            </w:r>
          </w:p>
        </w:tc>
      </w:tr>
      <w:tr w:rsidR="001E014D" w:rsidRPr="003A3F0D">
        <w:trPr>
          <w:trHeight w:hRule="exact" w:val="876"/>
        </w:trPr>
        <w:tc>
          <w:tcPr>
            <w:tcW w:w="9654" w:type="dxa"/>
            <w:gridSpan w:val="2"/>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 Ролевая игра «Индивидуальный стиль руководства»</w:t>
            </w:r>
          </w:p>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 Анализ факторов, влияющих на выбор руководителем индивидуального стиля руководства (групповая работа).</w:t>
            </w:r>
          </w:p>
        </w:tc>
      </w:tr>
      <w:tr w:rsidR="001E014D" w:rsidRPr="003A3F0D">
        <w:trPr>
          <w:trHeight w:hRule="exact" w:val="322"/>
        </w:trPr>
        <w:tc>
          <w:tcPr>
            <w:tcW w:w="9654" w:type="dxa"/>
            <w:gridSpan w:val="2"/>
            <w:shd w:val="clear" w:color="000000" w:fill="FFFFFF"/>
            <w:tcMar>
              <w:left w:w="34" w:type="dxa"/>
              <w:right w:w="34" w:type="dxa"/>
            </w:tcMar>
          </w:tcPr>
          <w:p w:rsidR="001E014D" w:rsidRPr="003A3F0D" w:rsidRDefault="003A3F0D">
            <w:pPr>
              <w:spacing w:after="0" w:line="240" w:lineRule="auto"/>
              <w:jc w:val="center"/>
              <w:rPr>
                <w:sz w:val="24"/>
                <w:szCs w:val="24"/>
                <w:lang w:val="ru-RU"/>
              </w:rPr>
            </w:pPr>
            <w:r w:rsidRPr="003A3F0D">
              <w:rPr>
                <w:rFonts w:ascii="Times New Roman" w:hAnsi="Times New Roman" w:cs="Times New Roman"/>
                <w:b/>
                <w:color w:val="000000"/>
                <w:sz w:val="24"/>
                <w:szCs w:val="24"/>
                <w:lang w:val="ru-RU"/>
              </w:rPr>
              <w:t>Тема 4. Влияние и власть в образовательной организации.</w:t>
            </w:r>
          </w:p>
        </w:tc>
      </w:tr>
      <w:tr w:rsidR="001E014D" w:rsidRPr="003A3F0D">
        <w:trPr>
          <w:trHeight w:hRule="exact" w:val="876"/>
        </w:trPr>
        <w:tc>
          <w:tcPr>
            <w:tcW w:w="9654" w:type="dxa"/>
            <w:gridSpan w:val="2"/>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 Ролевая игра «Использование различных форм власти в образовательной организации» (групповая работа).</w:t>
            </w:r>
          </w:p>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 Анализ индивидуальных представлений о власти (индивидуальная работа, тест).</w:t>
            </w:r>
          </w:p>
        </w:tc>
      </w:tr>
      <w:tr w:rsidR="001E014D" w:rsidRPr="003A3F0D">
        <w:trPr>
          <w:trHeight w:hRule="exact" w:val="855"/>
        </w:trPr>
        <w:tc>
          <w:tcPr>
            <w:tcW w:w="9654" w:type="dxa"/>
            <w:gridSpan w:val="2"/>
            <w:shd w:val="clear" w:color="000000" w:fill="FFFFFF"/>
            <w:tcMar>
              <w:left w:w="34" w:type="dxa"/>
              <w:right w:w="34" w:type="dxa"/>
            </w:tcMar>
          </w:tcPr>
          <w:p w:rsidR="001E014D" w:rsidRPr="003A3F0D" w:rsidRDefault="001E014D">
            <w:pPr>
              <w:spacing w:after="0" w:line="240" w:lineRule="auto"/>
              <w:rPr>
                <w:sz w:val="24"/>
                <w:szCs w:val="24"/>
                <w:lang w:val="ru-RU"/>
              </w:rPr>
            </w:pPr>
          </w:p>
          <w:p w:rsidR="001E014D" w:rsidRPr="003A3F0D" w:rsidRDefault="003A3F0D">
            <w:pPr>
              <w:spacing w:after="0" w:line="240" w:lineRule="auto"/>
              <w:rPr>
                <w:sz w:val="24"/>
                <w:szCs w:val="24"/>
                <w:lang w:val="ru-RU"/>
              </w:rPr>
            </w:pPr>
            <w:r w:rsidRPr="003A3F0D">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E014D" w:rsidRPr="003A3F0D">
        <w:trPr>
          <w:trHeight w:hRule="exact" w:val="4912"/>
        </w:trPr>
        <w:tc>
          <w:tcPr>
            <w:tcW w:w="9654" w:type="dxa"/>
            <w:gridSpan w:val="2"/>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1. Методические указания для обучающихся по освоению дисциплины «Теория и практика лидерства в образовательной организации » / Костюк И.А.. – Омск: Изд-во Омской гуманитарной академии, 2022.</w:t>
            </w:r>
          </w:p>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E014D">
        <w:trPr>
          <w:trHeight w:hRule="exact" w:val="994"/>
        </w:trPr>
        <w:tc>
          <w:tcPr>
            <w:tcW w:w="9654" w:type="dxa"/>
            <w:gridSpan w:val="2"/>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E014D" w:rsidRDefault="003A3F0D">
            <w:pPr>
              <w:spacing w:after="0" w:line="240" w:lineRule="auto"/>
              <w:rPr>
                <w:sz w:val="24"/>
                <w:szCs w:val="24"/>
              </w:rPr>
            </w:pPr>
            <w:r>
              <w:rPr>
                <w:rFonts w:ascii="Times New Roman" w:hAnsi="Times New Roman" w:cs="Times New Roman"/>
                <w:b/>
                <w:color w:val="000000"/>
                <w:sz w:val="24"/>
                <w:szCs w:val="24"/>
              </w:rPr>
              <w:t>Основная:</w:t>
            </w:r>
          </w:p>
        </w:tc>
      </w:tr>
      <w:tr w:rsidR="001E014D" w:rsidRPr="003A3F0D">
        <w:trPr>
          <w:trHeight w:hRule="exact" w:val="1096"/>
        </w:trPr>
        <w:tc>
          <w:tcPr>
            <w:tcW w:w="9654" w:type="dxa"/>
            <w:gridSpan w:val="2"/>
            <w:shd w:val="clear" w:color="000000" w:fill="FFFFFF"/>
            <w:tcMar>
              <w:left w:w="34" w:type="dxa"/>
              <w:right w:w="34" w:type="dxa"/>
            </w:tcMar>
          </w:tcPr>
          <w:p w:rsidR="001E014D" w:rsidRPr="003A3F0D" w:rsidRDefault="003A3F0D">
            <w:pPr>
              <w:spacing w:after="0" w:line="240" w:lineRule="auto"/>
              <w:ind w:firstLine="725"/>
              <w:jc w:val="both"/>
              <w:rPr>
                <w:sz w:val="24"/>
                <w:szCs w:val="24"/>
                <w:lang w:val="ru-RU"/>
              </w:rPr>
            </w:pPr>
            <w:r w:rsidRPr="003A3F0D">
              <w:rPr>
                <w:rFonts w:ascii="Times New Roman" w:hAnsi="Times New Roman" w:cs="Times New Roman"/>
                <w:color w:val="000000"/>
                <w:sz w:val="24"/>
                <w:szCs w:val="24"/>
                <w:lang w:val="ru-RU"/>
              </w:rPr>
              <w:t>1.</w:t>
            </w:r>
            <w:r w:rsidRPr="003A3F0D">
              <w:rPr>
                <w:lang w:val="ru-RU"/>
              </w:rPr>
              <w:t xml:space="preserve"> </w:t>
            </w:r>
            <w:r>
              <w:rPr>
                <w:rFonts w:ascii="Times New Roman" w:hAnsi="Times New Roman" w:cs="Times New Roman"/>
                <w:color w:val="000000"/>
                <w:sz w:val="24"/>
                <w:szCs w:val="24"/>
              </w:rPr>
              <w:t>Agile</w:t>
            </w:r>
            <w:r w:rsidRPr="003A3F0D">
              <w:rPr>
                <w:rFonts w:ascii="Times New Roman" w:hAnsi="Times New Roman" w:cs="Times New Roman"/>
                <w:color w:val="000000"/>
                <w:sz w:val="24"/>
                <w:szCs w:val="24"/>
                <w:lang w:val="ru-RU"/>
              </w:rPr>
              <w:t>-менеджмент:</w:t>
            </w:r>
            <w:r w:rsidRPr="003A3F0D">
              <w:rPr>
                <w:lang w:val="ru-RU"/>
              </w:rPr>
              <w:t xml:space="preserve"> </w:t>
            </w:r>
            <w:r w:rsidRPr="003A3F0D">
              <w:rPr>
                <w:rFonts w:ascii="Times New Roman" w:hAnsi="Times New Roman" w:cs="Times New Roman"/>
                <w:color w:val="000000"/>
                <w:sz w:val="24"/>
                <w:szCs w:val="24"/>
                <w:lang w:val="ru-RU"/>
              </w:rPr>
              <w:t>Лидерство</w:t>
            </w:r>
            <w:r w:rsidRPr="003A3F0D">
              <w:rPr>
                <w:lang w:val="ru-RU"/>
              </w:rPr>
              <w:t xml:space="preserve"> </w:t>
            </w:r>
            <w:r w:rsidRPr="003A3F0D">
              <w:rPr>
                <w:rFonts w:ascii="Times New Roman" w:hAnsi="Times New Roman" w:cs="Times New Roman"/>
                <w:color w:val="000000"/>
                <w:sz w:val="24"/>
                <w:szCs w:val="24"/>
                <w:lang w:val="ru-RU"/>
              </w:rPr>
              <w:t>и</w:t>
            </w:r>
            <w:r w:rsidRPr="003A3F0D">
              <w:rPr>
                <w:lang w:val="ru-RU"/>
              </w:rPr>
              <w:t xml:space="preserve"> </w:t>
            </w:r>
            <w:r w:rsidRPr="003A3F0D">
              <w:rPr>
                <w:rFonts w:ascii="Times New Roman" w:hAnsi="Times New Roman" w:cs="Times New Roman"/>
                <w:color w:val="000000"/>
                <w:sz w:val="24"/>
                <w:szCs w:val="24"/>
                <w:lang w:val="ru-RU"/>
              </w:rPr>
              <w:t>управление</w:t>
            </w:r>
            <w:r w:rsidRPr="003A3F0D">
              <w:rPr>
                <w:lang w:val="ru-RU"/>
              </w:rPr>
              <w:t xml:space="preserve"> </w:t>
            </w:r>
            <w:r w:rsidRPr="003A3F0D">
              <w:rPr>
                <w:rFonts w:ascii="Times New Roman" w:hAnsi="Times New Roman" w:cs="Times New Roman"/>
                <w:color w:val="000000"/>
                <w:sz w:val="24"/>
                <w:szCs w:val="24"/>
                <w:lang w:val="ru-RU"/>
              </w:rPr>
              <w:t>командами</w:t>
            </w:r>
            <w:r w:rsidRPr="003A3F0D">
              <w:rPr>
                <w:lang w:val="ru-RU"/>
              </w:rPr>
              <w:t xml:space="preserve"> </w:t>
            </w:r>
            <w:r w:rsidRPr="003A3F0D">
              <w:rPr>
                <w:rFonts w:ascii="Times New Roman" w:hAnsi="Times New Roman" w:cs="Times New Roman"/>
                <w:color w:val="000000"/>
                <w:sz w:val="24"/>
                <w:szCs w:val="24"/>
                <w:lang w:val="ru-RU"/>
              </w:rPr>
              <w:t>/</w:t>
            </w:r>
            <w:r w:rsidRPr="003A3F0D">
              <w:rPr>
                <w:lang w:val="ru-RU"/>
              </w:rPr>
              <w:t xml:space="preserve"> </w:t>
            </w:r>
            <w:r w:rsidRPr="003A3F0D">
              <w:rPr>
                <w:rFonts w:ascii="Times New Roman" w:hAnsi="Times New Roman" w:cs="Times New Roman"/>
                <w:color w:val="000000"/>
                <w:sz w:val="24"/>
                <w:szCs w:val="24"/>
                <w:lang w:val="ru-RU"/>
              </w:rPr>
              <w:t>Юрген</w:t>
            </w:r>
            <w:r w:rsidRPr="003A3F0D">
              <w:rPr>
                <w:lang w:val="ru-RU"/>
              </w:rPr>
              <w:t xml:space="preserve"> </w:t>
            </w:r>
            <w:r w:rsidRPr="003A3F0D">
              <w:rPr>
                <w:rFonts w:ascii="Times New Roman" w:hAnsi="Times New Roman" w:cs="Times New Roman"/>
                <w:color w:val="000000"/>
                <w:sz w:val="24"/>
                <w:szCs w:val="24"/>
                <w:lang w:val="ru-RU"/>
              </w:rPr>
              <w:t>Аппело,</w:t>
            </w:r>
            <w:r w:rsidRPr="003A3F0D">
              <w:rPr>
                <w:lang w:val="ru-RU"/>
              </w:rPr>
              <w:t xml:space="preserve"> </w:t>
            </w:r>
            <w:r w:rsidRPr="003A3F0D">
              <w:rPr>
                <w:rFonts w:ascii="Times New Roman" w:hAnsi="Times New Roman" w:cs="Times New Roman"/>
                <w:color w:val="000000"/>
                <w:sz w:val="24"/>
                <w:szCs w:val="24"/>
                <w:lang w:val="ru-RU"/>
              </w:rPr>
              <w:t>Олейник</w:t>
            </w:r>
            <w:r w:rsidRPr="003A3F0D">
              <w:rPr>
                <w:lang w:val="ru-RU"/>
              </w:rPr>
              <w:t xml:space="preserve"> </w:t>
            </w:r>
            <w:r w:rsidRPr="003A3F0D">
              <w:rPr>
                <w:rFonts w:ascii="Times New Roman" w:hAnsi="Times New Roman" w:cs="Times New Roman"/>
                <w:color w:val="000000"/>
                <w:sz w:val="24"/>
                <w:szCs w:val="24"/>
                <w:lang w:val="ru-RU"/>
              </w:rPr>
              <w:t>А..</w:t>
            </w:r>
            <w:r w:rsidRPr="003A3F0D">
              <w:rPr>
                <w:lang w:val="ru-RU"/>
              </w:rPr>
              <w:t xml:space="preserve"> </w:t>
            </w:r>
            <w:r w:rsidRPr="003A3F0D">
              <w:rPr>
                <w:rFonts w:ascii="Times New Roman" w:hAnsi="Times New Roman" w:cs="Times New Roman"/>
                <w:color w:val="000000"/>
                <w:sz w:val="24"/>
                <w:szCs w:val="24"/>
                <w:lang w:val="ru-RU"/>
              </w:rPr>
              <w:t>-</w:t>
            </w:r>
            <w:r w:rsidRPr="003A3F0D">
              <w:rPr>
                <w:lang w:val="ru-RU"/>
              </w:rPr>
              <w:t xml:space="preserve"> </w:t>
            </w:r>
            <w:r>
              <w:rPr>
                <w:rFonts w:ascii="Times New Roman" w:hAnsi="Times New Roman" w:cs="Times New Roman"/>
                <w:color w:val="000000"/>
                <w:sz w:val="24"/>
                <w:szCs w:val="24"/>
              </w:rPr>
              <w:t>Agile</w:t>
            </w:r>
            <w:r w:rsidRPr="003A3F0D">
              <w:rPr>
                <w:rFonts w:ascii="Times New Roman" w:hAnsi="Times New Roman" w:cs="Times New Roman"/>
                <w:color w:val="000000"/>
                <w:sz w:val="24"/>
                <w:szCs w:val="24"/>
                <w:lang w:val="ru-RU"/>
              </w:rPr>
              <w:t>-менеджмент:</w:t>
            </w:r>
            <w:r w:rsidRPr="003A3F0D">
              <w:rPr>
                <w:lang w:val="ru-RU"/>
              </w:rPr>
              <w:t xml:space="preserve"> </w:t>
            </w:r>
            <w:r w:rsidRPr="003A3F0D">
              <w:rPr>
                <w:rFonts w:ascii="Times New Roman" w:hAnsi="Times New Roman" w:cs="Times New Roman"/>
                <w:color w:val="000000"/>
                <w:sz w:val="24"/>
                <w:szCs w:val="24"/>
                <w:lang w:val="ru-RU"/>
              </w:rPr>
              <w:t>Лидерство</w:t>
            </w:r>
            <w:r w:rsidRPr="003A3F0D">
              <w:rPr>
                <w:lang w:val="ru-RU"/>
              </w:rPr>
              <w:t xml:space="preserve"> </w:t>
            </w:r>
            <w:r w:rsidRPr="003A3F0D">
              <w:rPr>
                <w:rFonts w:ascii="Times New Roman" w:hAnsi="Times New Roman" w:cs="Times New Roman"/>
                <w:color w:val="000000"/>
                <w:sz w:val="24"/>
                <w:szCs w:val="24"/>
                <w:lang w:val="ru-RU"/>
              </w:rPr>
              <w:t>и</w:t>
            </w:r>
            <w:r w:rsidRPr="003A3F0D">
              <w:rPr>
                <w:lang w:val="ru-RU"/>
              </w:rPr>
              <w:t xml:space="preserve"> </w:t>
            </w:r>
            <w:r w:rsidRPr="003A3F0D">
              <w:rPr>
                <w:rFonts w:ascii="Times New Roman" w:hAnsi="Times New Roman" w:cs="Times New Roman"/>
                <w:color w:val="000000"/>
                <w:sz w:val="24"/>
                <w:szCs w:val="24"/>
                <w:lang w:val="ru-RU"/>
              </w:rPr>
              <w:t>управление</w:t>
            </w:r>
            <w:r w:rsidRPr="003A3F0D">
              <w:rPr>
                <w:lang w:val="ru-RU"/>
              </w:rPr>
              <w:t xml:space="preserve"> </w:t>
            </w:r>
            <w:r w:rsidRPr="003A3F0D">
              <w:rPr>
                <w:rFonts w:ascii="Times New Roman" w:hAnsi="Times New Roman" w:cs="Times New Roman"/>
                <w:color w:val="000000"/>
                <w:sz w:val="24"/>
                <w:szCs w:val="24"/>
                <w:lang w:val="ru-RU"/>
              </w:rPr>
              <w:t>командами</w:t>
            </w:r>
            <w:r w:rsidRPr="003A3F0D">
              <w:rPr>
                <w:lang w:val="ru-RU"/>
              </w:rPr>
              <w:t xml:space="preserve"> </w:t>
            </w:r>
            <w:r w:rsidRPr="003A3F0D">
              <w:rPr>
                <w:rFonts w:ascii="Times New Roman" w:hAnsi="Times New Roman" w:cs="Times New Roman"/>
                <w:color w:val="000000"/>
                <w:sz w:val="24"/>
                <w:szCs w:val="24"/>
                <w:lang w:val="ru-RU"/>
              </w:rPr>
              <w:t>-</w:t>
            </w:r>
            <w:r w:rsidRPr="003A3F0D">
              <w:rPr>
                <w:lang w:val="ru-RU"/>
              </w:rPr>
              <w:t xml:space="preserve"> </w:t>
            </w:r>
            <w:r w:rsidRPr="003A3F0D">
              <w:rPr>
                <w:rFonts w:ascii="Times New Roman" w:hAnsi="Times New Roman" w:cs="Times New Roman"/>
                <w:color w:val="000000"/>
                <w:sz w:val="24"/>
                <w:szCs w:val="24"/>
                <w:lang w:val="ru-RU"/>
              </w:rPr>
              <w:t>Москва:</w:t>
            </w:r>
            <w:r w:rsidRPr="003A3F0D">
              <w:rPr>
                <w:lang w:val="ru-RU"/>
              </w:rPr>
              <w:t xml:space="preserve"> </w:t>
            </w:r>
            <w:r w:rsidRPr="003A3F0D">
              <w:rPr>
                <w:rFonts w:ascii="Times New Roman" w:hAnsi="Times New Roman" w:cs="Times New Roman"/>
                <w:color w:val="000000"/>
                <w:sz w:val="24"/>
                <w:szCs w:val="24"/>
                <w:lang w:val="ru-RU"/>
              </w:rPr>
              <w:t>Альпина</w:t>
            </w:r>
            <w:r w:rsidRPr="003A3F0D">
              <w:rPr>
                <w:lang w:val="ru-RU"/>
              </w:rPr>
              <w:t xml:space="preserve"> </w:t>
            </w:r>
            <w:r w:rsidRPr="003A3F0D">
              <w:rPr>
                <w:rFonts w:ascii="Times New Roman" w:hAnsi="Times New Roman" w:cs="Times New Roman"/>
                <w:color w:val="000000"/>
                <w:sz w:val="24"/>
                <w:szCs w:val="24"/>
                <w:lang w:val="ru-RU"/>
              </w:rPr>
              <w:t>Паблишер,</w:t>
            </w:r>
            <w:r w:rsidRPr="003A3F0D">
              <w:rPr>
                <w:lang w:val="ru-RU"/>
              </w:rPr>
              <w:t xml:space="preserve"> </w:t>
            </w:r>
            <w:r w:rsidRPr="003A3F0D">
              <w:rPr>
                <w:rFonts w:ascii="Times New Roman" w:hAnsi="Times New Roman" w:cs="Times New Roman"/>
                <w:color w:val="000000"/>
                <w:sz w:val="24"/>
                <w:szCs w:val="24"/>
                <w:lang w:val="ru-RU"/>
              </w:rPr>
              <w:t>2018.</w:t>
            </w:r>
            <w:r w:rsidRPr="003A3F0D">
              <w:rPr>
                <w:lang w:val="ru-RU"/>
              </w:rPr>
              <w:t xml:space="preserve"> </w:t>
            </w:r>
            <w:r w:rsidRPr="003A3F0D">
              <w:rPr>
                <w:rFonts w:ascii="Times New Roman" w:hAnsi="Times New Roman" w:cs="Times New Roman"/>
                <w:color w:val="000000"/>
                <w:sz w:val="24"/>
                <w:szCs w:val="24"/>
                <w:lang w:val="ru-RU"/>
              </w:rPr>
              <w:t>-</w:t>
            </w:r>
            <w:r w:rsidRPr="003A3F0D">
              <w:rPr>
                <w:lang w:val="ru-RU"/>
              </w:rPr>
              <w:t xml:space="preserve"> </w:t>
            </w:r>
            <w:r w:rsidRPr="003A3F0D">
              <w:rPr>
                <w:rFonts w:ascii="Times New Roman" w:hAnsi="Times New Roman" w:cs="Times New Roman"/>
                <w:color w:val="000000"/>
                <w:sz w:val="24"/>
                <w:szCs w:val="24"/>
                <w:lang w:val="ru-RU"/>
              </w:rPr>
              <w:t>536</w:t>
            </w:r>
            <w:r w:rsidRPr="003A3F0D">
              <w:rPr>
                <w:lang w:val="ru-RU"/>
              </w:rPr>
              <w:t xml:space="preserve"> </w:t>
            </w:r>
            <w:r w:rsidRPr="003A3F0D">
              <w:rPr>
                <w:rFonts w:ascii="Times New Roman" w:hAnsi="Times New Roman" w:cs="Times New Roman"/>
                <w:color w:val="000000"/>
                <w:sz w:val="24"/>
                <w:szCs w:val="24"/>
                <w:lang w:val="ru-RU"/>
              </w:rPr>
              <w:t>с.</w:t>
            </w:r>
            <w:r w:rsidRPr="003A3F0D">
              <w:rPr>
                <w:lang w:val="ru-RU"/>
              </w:rPr>
              <w:t xml:space="preserve"> </w:t>
            </w:r>
            <w:r w:rsidRPr="003A3F0D">
              <w:rPr>
                <w:rFonts w:ascii="Times New Roman" w:hAnsi="Times New Roman" w:cs="Times New Roman"/>
                <w:color w:val="000000"/>
                <w:sz w:val="24"/>
                <w:szCs w:val="24"/>
                <w:lang w:val="ru-RU"/>
              </w:rPr>
              <w:t>-</w:t>
            </w:r>
            <w:r w:rsidRPr="003A3F0D">
              <w:rPr>
                <w:lang w:val="ru-RU"/>
              </w:rPr>
              <w:t xml:space="preserve"> </w:t>
            </w:r>
            <w:r>
              <w:rPr>
                <w:rFonts w:ascii="Times New Roman" w:hAnsi="Times New Roman" w:cs="Times New Roman"/>
                <w:color w:val="000000"/>
                <w:sz w:val="24"/>
                <w:szCs w:val="24"/>
              </w:rPr>
              <w:t>ISBN</w:t>
            </w:r>
            <w:r w:rsidRPr="003A3F0D">
              <w:rPr>
                <w:rFonts w:ascii="Times New Roman" w:hAnsi="Times New Roman" w:cs="Times New Roman"/>
                <w:color w:val="000000"/>
                <w:sz w:val="24"/>
                <w:szCs w:val="24"/>
                <w:lang w:val="ru-RU"/>
              </w:rPr>
              <w:t>:</w:t>
            </w:r>
            <w:r w:rsidRPr="003A3F0D">
              <w:rPr>
                <w:lang w:val="ru-RU"/>
              </w:rPr>
              <w:t xml:space="preserve"> </w:t>
            </w:r>
            <w:r w:rsidRPr="003A3F0D">
              <w:rPr>
                <w:rFonts w:ascii="Times New Roman" w:hAnsi="Times New Roman" w:cs="Times New Roman"/>
                <w:color w:val="000000"/>
                <w:sz w:val="24"/>
                <w:szCs w:val="24"/>
                <w:lang w:val="ru-RU"/>
              </w:rPr>
              <w:t>978-5-9614-6361-3.</w:t>
            </w:r>
            <w:r w:rsidRPr="003A3F0D">
              <w:rPr>
                <w:lang w:val="ru-RU"/>
              </w:rPr>
              <w:t xml:space="preserve"> </w:t>
            </w:r>
            <w:r w:rsidRPr="003A3F0D">
              <w:rPr>
                <w:rFonts w:ascii="Times New Roman" w:hAnsi="Times New Roman" w:cs="Times New Roman"/>
                <w:color w:val="000000"/>
                <w:sz w:val="24"/>
                <w:szCs w:val="24"/>
                <w:lang w:val="ru-RU"/>
              </w:rPr>
              <w:t>-</w:t>
            </w:r>
            <w:r w:rsidRPr="003A3F0D">
              <w:rPr>
                <w:lang w:val="ru-RU"/>
              </w:rPr>
              <w:t xml:space="preserve"> </w:t>
            </w:r>
            <w:r>
              <w:rPr>
                <w:rFonts w:ascii="Times New Roman" w:hAnsi="Times New Roman" w:cs="Times New Roman"/>
                <w:color w:val="000000"/>
                <w:sz w:val="24"/>
                <w:szCs w:val="24"/>
              </w:rPr>
              <w:t>URL</w:t>
            </w:r>
            <w:r w:rsidRPr="003A3F0D">
              <w:rPr>
                <w:rFonts w:ascii="Times New Roman" w:hAnsi="Times New Roman" w:cs="Times New Roman"/>
                <w:color w:val="000000"/>
                <w:sz w:val="24"/>
                <w:szCs w:val="24"/>
                <w:lang w:val="ru-RU"/>
              </w:rPr>
              <w:t>:</w:t>
            </w:r>
            <w:r w:rsidRPr="003A3F0D">
              <w:rPr>
                <w:lang w:val="ru-RU"/>
              </w:rPr>
              <w:t xml:space="preserve"> </w:t>
            </w:r>
            <w:hyperlink r:id="rId4" w:history="1">
              <w:r w:rsidR="0047711E">
                <w:rPr>
                  <w:rStyle w:val="a3"/>
                  <w:lang w:val="ru-RU"/>
                </w:rPr>
                <w:t>http://www.iprbookshop.ru/82577.html</w:t>
              </w:r>
            </w:hyperlink>
            <w:r w:rsidRPr="003A3F0D">
              <w:rPr>
                <w:lang w:val="ru-RU"/>
              </w:rPr>
              <w:t xml:space="preserve"> </w:t>
            </w:r>
          </w:p>
        </w:tc>
      </w:tr>
      <w:tr w:rsidR="001E014D">
        <w:trPr>
          <w:trHeight w:hRule="exact" w:val="826"/>
        </w:trPr>
        <w:tc>
          <w:tcPr>
            <w:tcW w:w="9654" w:type="dxa"/>
            <w:gridSpan w:val="2"/>
            <w:shd w:val="clear" w:color="000000" w:fill="FFFFFF"/>
            <w:tcMar>
              <w:left w:w="34" w:type="dxa"/>
              <w:right w:w="34" w:type="dxa"/>
            </w:tcMar>
          </w:tcPr>
          <w:p w:rsidR="001E014D" w:rsidRDefault="003A3F0D">
            <w:pPr>
              <w:spacing w:after="0" w:line="240" w:lineRule="auto"/>
              <w:ind w:firstLine="725"/>
              <w:jc w:val="both"/>
              <w:rPr>
                <w:sz w:val="24"/>
                <w:szCs w:val="24"/>
              </w:rPr>
            </w:pPr>
            <w:r w:rsidRPr="003A3F0D">
              <w:rPr>
                <w:rFonts w:ascii="Times New Roman" w:hAnsi="Times New Roman" w:cs="Times New Roman"/>
                <w:color w:val="000000"/>
                <w:sz w:val="24"/>
                <w:szCs w:val="24"/>
                <w:lang w:val="ru-RU"/>
              </w:rPr>
              <w:t>2.</w:t>
            </w:r>
            <w:r w:rsidRPr="003A3F0D">
              <w:rPr>
                <w:lang w:val="ru-RU"/>
              </w:rPr>
              <w:t xml:space="preserve"> </w:t>
            </w:r>
            <w:r w:rsidRPr="003A3F0D">
              <w:rPr>
                <w:rFonts w:ascii="Times New Roman" w:hAnsi="Times New Roman" w:cs="Times New Roman"/>
                <w:color w:val="000000"/>
                <w:sz w:val="24"/>
                <w:szCs w:val="24"/>
                <w:lang w:val="ru-RU"/>
              </w:rPr>
              <w:t>Психология</w:t>
            </w:r>
            <w:r w:rsidRPr="003A3F0D">
              <w:rPr>
                <w:lang w:val="ru-RU"/>
              </w:rPr>
              <w:t xml:space="preserve"> </w:t>
            </w:r>
            <w:r w:rsidRPr="003A3F0D">
              <w:rPr>
                <w:rFonts w:ascii="Times New Roman" w:hAnsi="Times New Roman" w:cs="Times New Roman"/>
                <w:color w:val="000000"/>
                <w:sz w:val="24"/>
                <w:szCs w:val="24"/>
                <w:lang w:val="ru-RU"/>
              </w:rPr>
              <w:t>лидерства:</w:t>
            </w:r>
            <w:r w:rsidRPr="003A3F0D">
              <w:rPr>
                <w:lang w:val="ru-RU"/>
              </w:rPr>
              <w:t xml:space="preserve"> </w:t>
            </w:r>
            <w:r w:rsidRPr="003A3F0D">
              <w:rPr>
                <w:rFonts w:ascii="Times New Roman" w:hAnsi="Times New Roman" w:cs="Times New Roman"/>
                <w:color w:val="000000"/>
                <w:sz w:val="24"/>
                <w:szCs w:val="24"/>
                <w:lang w:val="ru-RU"/>
              </w:rPr>
              <w:t>лидерство</w:t>
            </w:r>
            <w:r w:rsidRPr="003A3F0D">
              <w:rPr>
                <w:lang w:val="ru-RU"/>
              </w:rPr>
              <w:t xml:space="preserve"> </w:t>
            </w:r>
            <w:r w:rsidRPr="003A3F0D">
              <w:rPr>
                <w:rFonts w:ascii="Times New Roman" w:hAnsi="Times New Roman" w:cs="Times New Roman"/>
                <w:color w:val="000000"/>
                <w:sz w:val="24"/>
                <w:szCs w:val="24"/>
                <w:lang w:val="ru-RU"/>
              </w:rPr>
              <w:t>в</w:t>
            </w:r>
            <w:r w:rsidRPr="003A3F0D">
              <w:rPr>
                <w:lang w:val="ru-RU"/>
              </w:rPr>
              <w:t xml:space="preserve"> </w:t>
            </w:r>
            <w:r w:rsidRPr="003A3F0D">
              <w:rPr>
                <w:rFonts w:ascii="Times New Roman" w:hAnsi="Times New Roman" w:cs="Times New Roman"/>
                <w:color w:val="000000"/>
                <w:sz w:val="24"/>
                <w:szCs w:val="24"/>
                <w:lang w:val="ru-RU"/>
              </w:rPr>
              <w:t>социальных</w:t>
            </w:r>
            <w:r w:rsidRPr="003A3F0D">
              <w:rPr>
                <w:lang w:val="ru-RU"/>
              </w:rPr>
              <w:t xml:space="preserve"> </w:t>
            </w:r>
            <w:r w:rsidRPr="003A3F0D">
              <w:rPr>
                <w:rFonts w:ascii="Times New Roman" w:hAnsi="Times New Roman" w:cs="Times New Roman"/>
                <w:color w:val="000000"/>
                <w:sz w:val="24"/>
                <w:szCs w:val="24"/>
                <w:lang w:val="ru-RU"/>
              </w:rPr>
              <w:t>организациях</w:t>
            </w:r>
            <w:r w:rsidRPr="003A3F0D">
              <w:rPr>
                <w:lang w:val="ru-RU"/>
              </w:rPr>
              <w:t xml:space="preserve"> </w:t>
            </w:r>
            <w:r w:rsidRPr="003A3F0D">
              <w:rPr>
                <w:rFonts w:ascii="Times New Roman" w:hAnsi="Times New Roman" w:cs="Times New Roman"/>
                <w:color w:val="000000"/>
                <w:sz w:val="24"/>
                <w:szCs w:val="24"/>
                <w:lang w:val="ru-RU"/>
              </w:rPr>
              <w:t>/</w:t>
            </w:r>
            <w:r w:rsidRPr="003A3F0D">
              <w:rPr>
                <w:lang w:val="ru-RU"/>
              </w:rPr>
              <w:t xml:space="preserve"> </w:t>
            </w:r>
            <w:r w:rsidRPr="003A3F0D">
              <w:rPr>
                <w:rFonts w:ascii="Times New Roman" w:hAnsi="Times New Roman" w:cs="Times New Roman"/>
                <w:color w:val="000000"/>
                <w:sz w:val="24"/>
                <w:szCs w:val="24"/>
                <w:lang w:val="ru-RU"/>
              </w:rPr>
              <w:t>Чернышев</w:t>
            </w:r>
            <w:r w:rsidRPr="003A3F0D">
              <w:rPr>
                <w:lang w:val="ru-RU"/>
              </w:rPr>
              <w:t xml:space="preserve"> </w:t>
            </w:r>
            <w:r w:rsidRPr="003A3F0D">
              <w:rPr>
                <w:rFonts w:ascii="Times New Roman" w:hAnsi="Times New Roman" w:cs="Times New Roman"/>
                <w:color w:val="000000"/>
                <w:sz w:val="24"/>
                <w:szCs w:val="24"/>
                <w:lang w:val="ru-RU"/>
              </w:rPr>
              <w:t>А.</w:t>
            </w:r>
            <w:r w:rsidRPr="003A3F0D">
              <w:rPr>
                <w:lang w:val="ru-RU"/>
              </w:rPr>
              <w:t xml:space="preserve"> </w:t>
            </w:r>
            <w:r w:rsidRPr="003A3F0D">
              <w:rPr>
                <w:rFonts w:ascii="Times New Roman" w:hAnsi="Times New Roman" w:cs="Times New Roman"/>
                <w:color w:val="000000"/>
                <w:sz w:val="24"/>
                <w:szCs w:val="24"/>
                <w:lang w:val="ru-RU"/>
              </w:rPr>
              <w:t>С.,</w:t>
            </w:r>
            <w:r w:rsidRPr="003A3F0D">
              <w:rPr>
                <w:lang w:val="ru-RU"/>
              </w:rPr>
              <w:t xml:space="preserve"> </w:t>
            </w:r>
            <w:r w:rsidRPr="003A3F0D">
              <w:rPr>
                <w:rFonts w:ascii="Times New Roman" w:hAnsi="Times New Roman" w:cs="Times New Roman"/>
                <w:color w:val="000000"/>
                <w:sz w:val="24"/>
                <w:szCs w:val="24"/>
                <w:lang w:val="ru-RU"/>
              </w:rPr>
              <w:t>Сарычев</w:t>
            </w:r>
            <w:r w:rsidRPr="003A3F0D">
              <w:rPr>
                <w:lang w:val="ru-RU"/>
              </w:rPr>
              <w:t xml:space="preserve"> </w:t>
            </w:r>
            <w:r w:rsidRPr="003A3F0D">
              <w:rPr>
                <w:rFonts w:ascii="Times New Roman" w:hAnsi="Times New Roman" w:cs="Times New Roman"/>
                <w:color w:val="000000"/>
                <w:sz w:val="24"/>
                <w:szCs w:val="24"/>
                <w:lang w:val="ru-RU"/>
              </w:rPr>
              <w:t>С.</w:t>
            </w:r>
            <w:r w:rsidRPr="003A3F0D">
              <w:rPr>
                <w:lang w:val="ru-RU"/>
              </w:rPr>
              <w:t xml:space="preserve"> </w:t>
            </w:r>
            <w:r w:rsidRPr="003A3F0D">
              <w:rPr>
                <w:rFonts w:ascii="Times New Roman" w:hAnsi="Times New Roman" w:cs="Times New Roman"/>
                <w:color w:val="000000"/>
                <w:sz w:val="24"/>
                <w:szCs w:val="24"/>
                <w:lang w:val="ru-RU"/>
              </w:rPr>
              <w:t>В.,</w:t>
            </w:r>
            <w:r w:rsidRPr="003A3F0D">
              <w:rPr>
                <w:lang w:val="ru-RU"/>
              </w:rPr>
              <w:t xml:space="preserve"> </w:t>
            </w:r>
            <w:r w:rsidRPr="003A3F0D">
              <w:rPr>
                <w:rFonts w:ascii="Times New Roman" w:hAnsi="Times New Roman" w:cs="Times New Roman"/>
                <w:color w:val="000000"/>
                <w:sz w:val="24"/>
                <w:szCs w:val="24"/>
                <w:lang w:val="ru-RU"/>
              </w:rPr>
              <w:t>Елизаров</w:t>
            </w:r>
            <w:r w:rsidRPr="003A3F0D">
              <w:rPr>
                <w:lang w:val="ru-RU"/>
              </w:rPr>
              <w:t xml:space="preserve"> </w:t>
            </w:r>
            <w:r w:rsidRPr="003A3F0D">
              <w:rPr>
                <w:rFonts w:ascii="Times New Roman" w:hAnsi="Times New Roman" w:cs="Times New Roman"/>
                <w:color w:val="000000"/>
                <w:sz w:val="24"/>
                <w:szCs w:val="24"/>
                <w:lang w:val="ru-RU"/>
              </w:rPr>
              <w:t>С.</w:t>
            </w:r>
            <w:r w:rsidRPr="003A3F0D">
              <w:rPr>
                <w:lang w:val="ru-RU"/>
              </w:rPr>
              <w:t xml:space="preserve"> </w:t>
            </w:r>
            <w:r w:rsidRPr="003A3F0D">
              <w:rPr>
                <w:rFonts w:ascii="Times New Roman" w:hAnsi="Times New Roman" w:cs="Times New Roman"/>
                <w:color w:val="000000"/>
                <w:sz w:val="24"/>
                <w:szCs w:val="24"/>
                <w:lang w:val="ru-RU"/>
              </w:rPr>
              <w:t>Г.,</w:t>
            </w:r>
            <w:r w:rsidRPr="003A3F0D">
              <w:rPr>
                <w:lang w:val="ru-RU"/>
              </w:rPr>
              <w:t xml:space="preserve"> </w:t>
            </w:r>
            <w:r w:rsidRPr="003A3F0D">
              <w:rPr>
                <w:rFonts w:ascii="Times New Roman" w:hAnsi="Times New Roman" w:cs="Times New Roman"/>
                <w:color w:val="000000"/>
                <w:sz w:val="24"/>
                <w:szCs w:val="24"/>
                <w:lang w:val="ru-RU"/>
              </w:rPr>
              <w:t>Лобков</w:t>
            </w:r>
            <w:r w:rsidRPr="003A3F0D">
              <w:rPr>
                <w:lang w:val="ru-RU"/>
              </w:rPr>
              <w:t xml:space="preserve"> </w:t>
            </w:r>
            <w:r w:rsidRPr="003A3F0D">
              <w:rPr>
                <w:rFonts w:ascii="Times New Roman" w:hAnsi="Times New Roman" w:cs="Times New Roman"/>
                <w:color w:val="000000"/>
                <w:sz w:val="24"/>
                <w:szCs w:val="24"/>
                <w:lang w:val="ru-RU"/>
              </w:rPr>
              <w:t>Ю.</w:t>
            </w:r>
            <w:r w:rsidRPr="003A3F0D">
              <w:rPr>
                <w:lang w:val="ru-RU"/>
              </w:rPr>
              <w:t xml:space="preserve"> </w:t>
            </w:r>
            <w:r w:rsidRPr="003A3F0D">
              <w:rPr>
                <w:rFonts w:ascii="Times New Roman" w:hAnsi="Times New Roman" w:cs="Times New Roman"/>
                <w:color w:val="000000"/>
                <w:sz w:val="24"/>
                <w:szCs w:val="24"/>
                <w:lang w:val="ru-RU"/>
              </w:rPr>
              <w:t>Л.,</w:t>
            </w:r>
            <w:r w:rsidRPr="003A3F0D">
              <w:rPr>
                <w:lang w:val="ru-RU"/>
              </w:rPr>
              <w:t xml:space="preserve"> </w:t>
            </w:r>
            <w:r w:rsidRPr="003A3F0D">
              <w:rPr>
                <w:rFonts w:ascii="Times New Roman" w:hAnsi="Times New Roman" w:cs="Times New Roman"/>
                <w:color w:val="000000"/>
                <w:sz w:val="24"/>
                <w:szCs w:val="24"/>
                <w:lang w:val="ru-RU"/>
              </w:rPr>
              <w:t>Беспалов</w:t>
            </w:r>
            <w:r w:rsidRPr="003A3F0D">
              <w:rPr>
                <w:lang w:val="ru-RU"/>
              </w:rPr>
              <w:t xml:space="preserve"> </w:t>
            </w:r>
            <w:r w:rsidRPr="003A3F0D">
              <w:rPr>
                <w:rFonts w:ascii="Times New Roman" w:hAnsi="Times New Roman" w:cs="Times New Roman"/>
                <w:color w:val="000000"/>
                <w:sz w:val="24"/>
                <w:szCs w:val="24"/>
                <w:lang w:val="ru-RU"/>
              </w:rPr>
              <w:t>Д.</w:t>
            </w:r>
            <w:r w:rsidRPr="003A3F0D">
              <w:rPr>
                <w:lang w:val="ru-RU"/>
              </w:rPr>
              <w:t xml:space="preserve"> </w:t>
            </w:r>
            <w:r w:rsidRPr="003A3F0D">
              <w:rPr>
                <w:rFonts w:ascii="Times New Roman" w:hAnsi="Times New Roman" w:cs="Times New Roman"/>
                <w:color w:val="000000"/>
                <w:sz w:val="24"/>
                <w:szCs w:val="24"/>
                <w:lang w:val="ru-RU"/>
              </w:rPr>
              <w:t>В.,</w:t>
            </w:r>
            <w:r w:rsidRPr="003A3F0D">
              <w:rPr>
                <w:lang w:val="ru-RU"/>
              </w:rPr>
              <w:t xml:space="preserve"> </w:t>
            </w:r>
            <w:r w:rsidRPr="003A3F0D">
              <w:rPr>
                <w:rFonts w:ascii="Times New Roman" w:hAnsi="Times New Roman" w:cs="Times New Roman"/>
                <w:color w:val="000000"/>
                <w:sz w:val="24"/>
                <w:szCs w:val="24"/>
                <w:lang w:val="ru-RU"/>
              </w:rPr>
              <w:t>Матвеева</w:t>
            </w:r>
            <w:r w:rsidRPr="003A3F0D">
              <w:rPr>
                <w:lang w:val="ru-RU"/>
              </w:rPr>
              <w:t xml:space="preserve"> </w:t>
            </w:r>
            <w:r w:rsidRPr="003A3F0D">
              <w:rPr>
                <w:rFonts w:ascii="Times New Roman" w:hAnsi="Times New Roman" w:cs="Times New Roman"/>
                <w:color w:val="000000"/>
                <w:sz w:val="24"/>
                <w:szCs w:val="24"/>
                <w:lang w:val="ru-RU"/>
              </w:rPr>
              <w:t>А.</w:t>
            </w:r>
            <w:r w:rsidRPr="003A3F0D">
              <w:rPr>
                <w:lang w:val="ru-RU"/>
              </w:rPr>
              <w:t xml:space="preserve"> </w:t>
            </w:r>
            <w:r w:rsidRPr="003A3F0D">
              <w:rPr>
                <w:rFonts w:ascii="Times New Roman" w:hAnsi="Times New Roman" w:cs="Times New Roman"/>
                <w:color w:val="000000"/>
                <w:sz w:val="24"/>
                <w:szCs w:val="24"/>
                <w:lang w:val="ru-RU"/>
              </w:rPr>
              <w:t>В..</w:t>
            </w:r>
            <w:r w:rsidRPr="003A3F0D">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978-5-534-08262-3.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7711E">
                <w:rPr>
                  <w:rStyle w:val="a3"/>
                </w:rPr>
                <w:t>https://urait.ru/bcode/442248</w:t>
              </w:r>
            </w:hyperlink>
            <w:r>
              <w:t xml:space="preserve"> </w:t>
            </w:r>
          </w:p>
        </w:tc>
      </w:tr>
      <w:tr w:rsidR="001E014D">
        <w:trPr>
          <w:trHeight w:hRule="exact" w:val="304"/>
        </w:trPr>
        <w:tc>
          <w:tcPr>
            <w:tcW w:w="285" w:type="dxa"/>
          </w:tcPr>
          <w:p w:rsidR="001E014D" w:rsidRDefault="001E014D"/>
        </w:tc>
        <w:tc>
          <w:tcPr>
            <w:tcW w:w="9370" w:type="dxa"/>
            <w:shd w:val="clear" w:color="000000" w:fill="FFFFFF"/>
            <w:tcMar>
              <w:left w:w="34" w:type="dxa"/>
              <w:right w:w="34" w:type="dxa"/>
            </w:tcMar>
          </w:tcPr>
          <w:p w:rsidR="001E014D" w:rsidRDefault="003A3F0D">
            <w:pPr>
              <w:spacing w:after="0" w:line="240" w:lineRule="auto"/>
              <w:rPr>
                <w:sz w:val="24"/>
                <w:szCs w:val="24"/>
              </w:rPr>
            </w:pPr>
            <w:r>
              <w:rPr>
                <w:rFonts w:ascii="Times New Roman" w:hAnsi="Times New Roman" w:cs="Times New Roman"/>
                <w:i/>
                <w:color w:val="000000"/>
                <w:sz w:val="24"/>
                <w:szCs w:val="24"/>
              </w:rPr>
              <w:t>Дополнительная:</w:t>
            </w:r>
          </w:p>
        </w:tc>
      </w:tr>
      <w:tr w:rsidR="001E014D">
        <w:trPr>
          <w:trHeight w:hRule="exact" w:val="799"/>
        </w:trPr>
        <w:tc>
          <w:tcPr>
            <w:tcW w:w="9654" w:type="dxa"/>
            <w:gridSpan w:val="2"/>
            <w:shd w:val="clear" w:color="000000" w:fill="FFFFFF"/>
            <w:tcMar>
              <w:left w:w="34" w:type="dxa"/>
              <w:right w:w="34" w:type="dxa"/>
            </w:tcMar>
          </w:tcPr>
          <w:p w:rsidR="001E014D" w:rsidRDefault="003A3F0D">
            <w:pPr>
              <w:spacing w:after="0" w:line="240" w:lineRule="auto"/>
              <w:ind w:firstLine="725"/>
              <w:jc w:val="both"/>
              <w:rPr>
                <w:sz w:val="24"/>
                <w:szCs w:val="24"/>
              </w:rPr>
            </w:pPr>
            <w:r w:rsidRPr="003A3F0D">
              <w:rPr>
                <w:rFonts w:ascii="Times New Roman" w:hAnsi="Times New Roman" w:cs="Times New Roman"/>
                <w:color w:val="000000"/>
                <w:sz w:val="24"/>
                <w:szCs w:val="24"/>
                <w:lang w:val="ru-RU"/>
              </w:rPr>
              <w:t>1.</w:t>
            </w:r>
            <w:r w:rsidRPr="003A3F0D">
              <w:rPr>
                <w:lang w:val="ru-RU"/>
              </w:rPr>
              <w:t xml:space="preserve"> </w:t>
            </w:r>
            <w:r w:rsidRPr="003A3F0D">
              <w:rPr>
                <w:rFonts w:ascii="Times New Roman" w:hAnsi="Times New Roman" w:cs="Times New Roman"/>
                <w:color w:val="000000"/>
                <w:sz w:val="24"/>
                <w:szCs w:val="24"/>
                <w:lang w:val="ru-RU"/>
              </w:rPr>
              <w:t>Психология</w:t>
            </w:r>
            <w:r w:rsidRPr="003A3F0D">
              <w:rPr>
                <w:lang w:val="ru-RU"/>
              </w:rPr>
              <w:t xml:space="preserve"> </w:t>
            </w:r>
            <w:r w:rsidRPr="003A3F0D">
              <w:rPr>
                <w:rFonts w:ascii="Times New Roman" w:hAnsi="Times New Roman" w:cs="Times New Roman"/>
                <w:color w:val="000000"/>
                <w:sz w:val="24"/>
                <w:szCs w:val="24"/>
                <w:lang w:val="ru-RU"/>
              </w:rPr>
              <w:t>лидерства:</w:t>
            </w:r>
            <w:r w:rsidRPr="003A3F0D">
              <w:rPr>
                <w:lang w:val="ru-RU"/>
              </w:rPr>
              <w:t xml:space="preserve"> </w:t>
            </w:r>
            <w:r w:rsidRPr="003A3F0D">
              <w:rPr>
                <w:rFonts w:ascii="Times New Roman" w:hAnsi="Times New Roman" w:cs="Times New Roman"/>
                <w:color w:val="000000"/>
                <w:sz w:val="24"/>
                <w:szCs w:val="24"/>
                <w:lang w:val="ru-RU"/>
              </w:rPr>
              <w:t>лидерство</w:t>
            </w:r>
            <w:r w:rsidRPr="003A3F0D">
              <w:rPr>
                <w:lang w:val="ru-RU"/>
              </w:rPr>
              <w:t xml:space="preserve"> </w:t>
            </w:r>
            <w:r w:rsidRPr="003A3F0D">
              <w:rPr>
                <w:rFonts w:ascii="Times New Roman" w:hAnsi="Times New Roman" w:cs="Times New Roman"/>
                <w:color w:val="000000"/>
                <w:sz w:val="24"/>
                <w:szCs w:val="24"/>
                <w:lang w:val="ru-RU"/>
              </w:rPr>
              <w:t>в</w:t>
            </w:r>
            <w:r w:rsidRPr="003A3F0D">
              <w:rPr>
                <w:lang w:val="ru-RU"/>
              </w:rPr>
              <w:t xml:space="preserve"> </w:t>
            </w:r>
            <w:r w:rsidRPr="003A3F0D">
              <w:rPr>
                <w:rFonts w:ascii="Times New Roman" w:hAnsi="Times New Roman" w:cs="Times New Roman"/>
                <w:color w:val="000000"/>
                <w:sz w:val="24"/>
                <w:szCs w:val="24"/>
                <w:lang w:val="ru-RU"/>
              </w:rPr>
              <w:t>социальных</w:t>
            </w:r>
            <w:r w:rsidRPr="003A3F0D">
              <w:rPr>
                <w:lang w:val="ru-RU"/>
              </w:rPr>
              <w:t xml:space="preserve"> </w:t>
            </w:r>
            <w:r w:rsidRPr="003A3F0D">
              <w:rPr>
                <w:rFonts w:ascii="Times New Roman" w:hAnsi="Times New Roman" w:cs="Times New Roman"/>
                <w:color w:val="000000"/>
                <w:sz w:val="24"/>
                <w:szCs w:val="24"/>
                <w:lang w:val="ru-RU"/>
              </w:rPr>
              <w:t>организациях</w:t>
            </w:r>
            <w:r w:rsidRPr="003A3F0D">
              <w:rPr>
                <w:lang w:val="ru-RU"/>
              </w:rPr>
              <w:t xml:space="preserve"> </w:t>
            </w:r>
            <w:r w:rsidRPr="003A3F0D">
              <w:rPr>
                <w:rFonts w:ascii="Times New Roman" w:hAnsi="Times New Roman" w:cs="Times New Roman"/>
                <w:color w:val="000000"/>
                <w:sz w:val="24"/>
                <w:szCs w:val="24"/>
                <w:lang w:val="ru-RU"/>
              </w:rPr>
              <w:t>/</w:t>
            </w:r>
            <w:r w:rsidRPr="003A3F0D">
              <w:rPr>
                <w:lang w:val="ru-RU"/>
              </w:rPr>
              <w:t xml:space="preserve"> </w:t>
            </w:r>
            <w:r w:rsidRPr="003A3F0D">
              <w:rPr>
                <w:rFonts w:ascii="Times New Roman" w:hAnsi="Times New Roman" w:cs="Times New Roman"/>
                <w:color w:val="000000"/>
                <w:sz w:val="24"/>
                <w:szCs w:val="24"/>
                <w:lang w:val="ru-RU"/>
              </w:rPr>
              <w:t>Чернышев</w:t>
            </w:r>
            <w:r w:rsidRPr="003A3F0D">
              <w:rPr>
                <w:lang w:val="ru-RU"/>
              </w:rPr>
              <w:t xml:space="preserve"> </w:t>
            </w:r>
            <w:r w:rsidRPr="003A3F0D">
              <w:rPr>
                <w:rFonts w:ascii="Times New Roman" w:hAnsi="Times New Roman" w:cs="Times New Roman"/>
                <w:color w:val="000000"/>
                <w:sz w:val="24"/>
                <w:szCs w:val="24"/>
                <w:lang w:val="ru-RU"/>
              </w:rPr>
              <w:t>А.</w:t>
            </w:r>
            <w:r w:rsidRPr="003A3F0D">
              <w:rPr>
                <w:lang w:val="ru-RU"/>
              </w:rPr>
              <w:t xml:space="preserve"> </w:t>
            </w:r>
            <w:r w:rsidRPr="003A3F0D">
              <w:rPr>
                <w:rFonts w:ascii="Times New Roman" w:hAnsi="Times New Roman" w:cs="Times New Roman"/>
                <w:color w:val="000000"/>
                <w:sz w:val="24"/>
                <w:szCs w:val="24"/>
                <w:lang w:val="ru-RU"/>
              </w:rPr>
              <w:t>С.,</w:t>
            </w:r>
            <w:r w:rsidRPr="003A3F0D">
              <w:rPr>
                <w:lang w:val="ru-RU"/>
              </w:rPr>
              <w:t xml:space="preserve"> </w:t>
            </w:r>
            <w:r w:rsidRPr="003A3F0D">
              <w:rPr>
                <w:rFonts w:ascii="Times New Roman" w:hAnsi="Times New Roman" w:cs="Times New Roman"/>
                <w:color w:val="000000"/>
                <w:sz w:val="24"/>
                <w:szCs w:val="24"/>
                <w:lang w:val="ru-RU"/>
              </w:rPr>
              <w:t>Сарычев</w:t>
            </w:r>
            <w:r w:rsidRPr="003A3F0D">
              <w:rPr>
                <w:lang w:val="ru-RU"/>
              </w:rPr>
              <w:t xml:space="preserve"> </w:t>
            </w:r>
            <w:r w:rsidRPr="003A3F0D">
              <w:rPr>
                <w:rFonts w:ascii="Times New Roman" w:hAnsi="Times New Roman" w:cs="Times New Roman"/>
                <w:color w:val="000000"/>
                <w:sz w:val="24"/>
                <w:szCs w:val="24"/>
                <w:lang w:val="ru-RU"/>
              </w:rPr>
              <w:t>С.</w:t>
            </w:r>
            <w:r w:rsidRPr="003A3F0D">
              <w:rPr>
                <w:lang w:val="ru-RU"/>
              </w:rPr>
              <w:t xml:space="preserve"> </w:t>
            </w:r>
            <w:r w:rsidRPr="003A3F0D">
              <w:rPr>
                <w:rFonts w:ascii="Times New Roman" w:hAnsi="Times New Roman" w:cs="Times New Roman"/>
                <w:color w:val="000000"/>
                <w:sz w:val="24"/>
                <w:szCs w:val="24"/>
                <w:lang w:val="ru-RU"/>
              </w:rPr>
              <w:t>В.,</w:t>
            </w:r>
            <w:r w:rsidRPr="003A3F0D">
              <w:rPr>
                <w:lang w:val="ru-RU"/>
              </w:rPr>
              <w:t xml:space="preserve"> </w:t>
            </w:r>
            <w:r w:rsidRPr="003A3F0D">
              <w:rPr>
                <w:rFonts w:ascii="Times New Roman" w:hAnsi="Times New Roman" w:cs="Times New Roman"/>
                <w:color w:val="000000"/>
                <w:sz w:val="24"/>
                <w:szCs w:val="24"/>
                <w:lang w:val="ru-RU"/>
              </w:rPr>
              <w:t>Елизаров</w:t>
            </w:r>
            <w:r w:rsidRPr="003A3F0D">
              <w:rPr>
                <w:lang w:val="ru-RU"/>
              </w:rPr>
              <w:t xml:space="preserve"> </w:t>
            </w:r>
            <w:r w:rsidRPr="003A3F0D">
              <w:rPr>
                <w:rFonts w:ascii="Times New Roman" w:hAnsi="Times New Roman" w:cs="Times New Roman"/>
                <w:color w:val="000000"/>
                <w:sz w:val="24"/>
                <w:szCs w:val="24"/>
                <w:lang w:val="ru-RU"/>
              </w:rPr>
              <w:t>С.</w:t>
            </w:r>
            <w:r w:rsidRPr="003A3F0D">
              <w:rPr>
                <w:lang w:val="ru-RU"/>
              </w:rPr>
              <w:t xml:space="preserve"> </w:t>
            </w:r>
            <w:r w:rsidRPr="003A3F0D">
              <w:rPr>
                <w:rFonts w:ascii="Times New Roman" w:hAnsi="Times New Roman" w:cs="Times New Roman"/>
                <w:color w:val="000000"/>
                <w:sz w:val="24"/>
                <w:szCs w:val="24"/>
                <w:lang w:val="ru-RU"/>
              </w:rPr>
              <w:t>Г.,</w:t>
            </w:r>
            <w:r w:rsidRPr="003A3F0D">
              <w:rPr>
                <w:lang w:val="ru-RU"/>
              </w:rPr>
              <w:t xml:space="preserve"> </w:t>
            </w:r>
            <w:r w:rsidRPr="003A3F0D">
              <w:rPr>
                <w:rFonts w:ascii="Times New Roman" w:hAnsi="Times New Roman" w:cs="Times New Roman"/>
                <w:color w:val="000000"/>
                <w:sz w:val="24"/>
                <w:szCs w:val="24"/>
                <w:lang w:val="ru-RU"/>
              </w:rPr>
              <w:t>Лобков</w:t>
            </w:r>
            <w:r w:rsidRPr="003A3F0D">
              <w:rPr>
                <w:lang w:val="ru-RU"/>
              </w:rPr>
              <w:t xml:space="preserve"> </w:t>
            </w:r>
            <w:r w:rsidRPr="003A3F0D">
              <w:rPr>
                <w:rFonts w:ascii="Times New Roman" w:hAnsi="Times New Roman" w:cs="Times New Roman"/>
                <w:color w:val="000000"/>
                <w:sz w:val="24"/>
                <w:szCs w:val="24"/>
                <w:lang w:val="ru-RU"/>
              </w:rPr>
              <w:t>Ю.</w:t>
            </w:r>
            <w:r w:rsidRPr="003A3F0D">
              <w:rPr>
                <w:lang w:val="ru-RU"/>
              </w:rPr>
              <w:t xml:space="preserve"> </w:t>
            </w:r>
            <w:r w:rsidRPr="003A3F0D">
              <w:rPr>
                <w:rFonts w:ascii="Times New Roman" w:hAnsi="Times New Roman" w:cs="Times New Roman"/>
                <w:color w:val="000000"/>
                <w:sz w:val="24"/>
                <w:szCs w:val="24"/>
                <w:lang w:val="ru-RU"/>
              </w:rPr>
              <w:t>Л.,</w:t>
            </w:r>
            <w:r w:rsidRPr="003A3F0D">
              <w:rPr>
                <w:lang w:val="ru-RU"/>
              </w:rPr>
              <w:t xml:space="preserve"> </w:t>
            </w:r>
            <w:r w:rsidRPr="003A3F0D">
              <w:rPr>
                <w:rFonts w:ascii="Times New Roman" w:hAnsi="Times New Roman" w:cs="Times New Roman"/>
                <w:color w:val="000000"/>
                <w:sz w:val="24"/>
                <w:szCs w:val="24"/>
                <w:lang w:val="ru-RU"/>
              </w:rPr>
              <w:t>Беспалов</w:t>
            </w:r>
            <w:r w:rsidRPr="003A3F0D">
              <w:rPr>
                <w:lang w:val="ru-RU"/>
              </w:rPr>
              <w:t xml:space="preserve"> </w:t>
            </w:r>
            <w:r w:rsidRPr="003A3F0D">
              <w:rPr>
                <w:rFonts w:ascii="Times New Roman" w:hAnsi="Times New Roman" w:cs="Times New Roman"/>
                <w:color w:val="000000"/>
                <w:sz w:val="24"/>
                <w:szCs w:val="24"/>
                <w:lang w:val="ru-RU"/>
              </w:rPr>
              <w:t>Д.</w:t>
            </w:r>
            <w:r w:rsidRPr="003A3F0D">
              <w:rPr>
                <w:lang w:val="ru-RU"/>
              </w:rPr>
              <w:t xml:space="preserve"> </w:t>
            </w:r>
            <w:r w:rsidRPr="003A3F0D">
              <w:rPr>
                <w:rFonts w:ascii="Times New Roman" w:hAnsi="Times New Roman" w:cs="Times New Roman"/>
                <w:color w:val="000000"/>
                <w:sz w:val="24"/>
                <w:szCs w:val="24"/>
                <w:lang w:val="ru-RU"/>
              </w:rPr>
              <w:t>В.,</w:t>
            </w:r>
            <w:r w:rsidRPr="003A3F0D">
              <w:rPr>
                <w:lang w:val="ru-RU"/>
              </w:rPr>
              <w:t xml:space="preserve"> </w:t>
            </w:r>
            <w:r w:rsidRPr="003A3F0D">
              <w:rPr>
                <w:rFonts w:ascii="Times New Roman" w:hAnsi="Times New Roman" w:cs="Times New Roman"/>
                <w:color w:val="000000"/>
                <w:sz w:val="24"/>
                <w:szCs w:val="24"/>
                <w:lang w:val="ru-RU"/>
              </w:rPr>
              <w:t>Матвеева</w:t>
            </w:r>
            <w:r w:rsidRPr="003A3F0D">
              <w:rPr>
                <w:lang w:val="ru-RU"/>
              </w:rPr>
              <w:t xml:space="preserve"> </w:t>
            </w:r>
            <w:r w:rsidRPr="003A3F0D">
              <w:rPr>
                <w:rFonts w:ascii="Times New Roman" w:hAnsi="Times New Roman" w:cs="Times New Roman"/>
                <w:color w:val="000000"/>
                <w:sz w:val="24"/>
                <w:szCs w:val="24"/>
                <w:lang w:val="ru-RU"/>
              </w:rPr>
              <w:t>А.</w:t>
            </w:r>
            <w:r w:rsidRPr="003A3F0D">
              <w:rPr>
                <w:lang w:val="ru-RU"/>
              </w:rPr>
              <w:t xml:space="preserve"> </w:t>
            </w:r>
            <w:r w:rsidRPr="003A3F0D">
              <w:rPr>
                <w:rFonts w:ascii="Times New Roman" w:hAnsi="Times New Roman" w:cs="Times New Roman"/>
                <w:color w:val="000000"/>
                <w:sz w:val="24"/>
                <w:szCs w:val="24"/>
                <w:lang w:val="ru-RU"/>
              </w:rPr>
              <w:t>В..</w:t>
            </w:r>
            <w:r w:rsidRPr="003A3F0D">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978-5-534-08262-3.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7711E">
                <w:rPr>
                  <w:rStyle w:val="a3"/>
                </w:rPr>
                <w:t>https://urait.ru/bcode/424716</w:t>
              </w:r>
            </w:hyperlink>
            <w:r>
              <w:t xml:space="preserve"> </w:t>
            </w:r>
          </w:p>
        </w:tc>
      </w:tr>
      <w:tr w:rsidR="001E014D">
        <w:trPr>
          <w:trHeight w:hRule="exact" w:val="607"/>
        </w:trPr>
        <w:tc>
          <w:tcPr>
            <w:tcW w:w="9654" w:type="dxa"/>
            <w:gridSpan w:val="2"/>
            <w:shd w:val="clear" w:color="000000" w:fill="FFFFFF"/>
            <w:tcMar>
              <w:left w:w="34" w:type="dxa"/>
              <w:right w:w="34" w:type="dxa"/>
            </w:tcMar>
          </w:tcPr>
          <w:p w:rsidR="001E014D" w:rsidRDefault="003A3F0D">
            <w:pPr>
              <w:spacing w:after="0" w:line="240" w:lineRule="auto"/>
              <w:ind w:firstLine="725"/>
              <w:jc w:val="both"/>
              <w:rPr>
                <w:sz w:val="24"/>
                <w:szCs w:val="24"/>
              </w:rPr>
            </w:pPr>
            <w:r w:rsidRPr="003A3F0D">
              <w:rPr>
                <w:rFonts w:ascii="Times New Roman" w:hAnsi="Times New Roman" w:cs="Times New Roman"/>
                <w:color w:val="000000"/>
                <w:sz w:val="24"/>
                <w:szCs w:val="24"/>
                <w:lang w:val="ru-RU"/>
              </w:rPr>
              <w:t>2.</w:t>
            </w:r>
            <w:r w:rsidRPr="003A3F0D">
              <w:rPr>
                <w:lang w:val="ru-RU"/>
              </w:rPr>
              <w:t xml:space="preserve"> </w:t>
            </w:r>
            <w:r w:rsidRPr="003A3F0D">
              <w:rPr>
                <w:rFonts w:ascii="Times New Roman" w:hAnsi="Times New Roman" w:cs="Times New Roman"/>
                <w:color w:val="000000"/>
                <w:sz w:val="24"/>
                <w:szCs w:val="24"/>
                <w:lang w:val="ru-RU"/>
              </w:rPr>
              <w:t>Лидерство</w:t>
            </w:r>
            <w:r w:rsidRPr="003A3F0D">
              <w:rPr>
                <w:lang w:val="ru-RU"/>
              </w:rPr>
              <w:t xml:space="preserve"> </w:t>
            </w:r>
            <w:r w:rsidRPr="003A3F0D">
              <w:rPr>
                <w:rFonts w:ascii="Times New Roman" w:hAnsi="Times New Roman" w:cs="Times New Roman"/>
                <w:color w:val="000000"/>
                <w:sz w:val="24"/>
                <w:szCs w:val="24"/>
                <w:lang w:val="ru-RU"/>
              </w:rPr>
              <w:t>менеджера</w:t>
            </w:r>
            <w:r w:rsidRPr="003A3F0D">
              <w:rPr>
                <w:lang w:val="ru-RU"/>
              </w:rPr>
              <w:t xml:space="preserve"> </w:t>
            </w:r>
            <w:r w:rsidRPr="003A3F0D">
              <w:rPr>
                <w:rFonts w:ascii="Times New Roman" w:hAnsi="Times New Roman" w:cs="Times New Roman"/>
                <w:color w:val="000000"/>
                <w:sz w:val="24"/>
                <w:szCs w:val="24"/>
                <w:lang w:val="ru-RU"/>
              </w:rPr>
              <w:t>/</w:t>
            </w:r>
            <w:r w:rsidRPr="003A3F0D">
              <w:rPr>
                <w:lang w:val="ru-RU"/>
              </w:rPr>
              <w:t xml:space="preserve"> </w:t>
            </w:r>
            <w:r w:rsidRPr="003A3F0D">
              <w:rPr>
                <w:rFonts w:ascii="Times New Roman" w:hAnsi="Times New Roman" w:cs="Times New Roman"/>
                <w:color w:val="000000"/>
                <w:sz w:val="24"/>
                <w:szCs w:val="24"/>
                <w:lang w:val="ru-RU"/>
              </w:rPr>
              <w:t>Колношенко</w:t>
            </w:r>
            <w:r w:rsidRPr="003A3F0D">
              <w:rPr>
                <w:lang w:val="ru-RU"/>
              </w:rPr>
              <w:t xml:space="preserve"> </w:t>
            </w:r>
            <w:r w:rsidRPr="003A3F0D">
              <w:rPr>
                <w:rFonts w:ascii="Times New Roman" w:hAnsi="Times New Roman" w:cs="Times New Roman"/>
                <w:color w:val="000000"/>
                <w:sz w:val="24"/>
                <w:szCs w:val="24"/>
                <w:lang w:val="ru-RU"/>
              </w:rPr>
              <w:t>В.</w:t>
            </w:r>
            <w:r w:rsidRPr="003A3F0D">
              <w:rPr>
                <w:lang w:val="ru-RU"/>
              </w:rPr>
              <w:t xml:space="preserve"> </w:t>
            </w:r>
            <w:r w:rsidRPr="003A3F0D">
              <w:rPr>
                <w:rFonts w:ascii="Times New Roman" w:hAnsi="Times New Roman" w:cs="Times New Roman"/>
                <w:color w:val="000000"/>
                <w:sz w:val="24"/>
                <w:szCs w:val="24"/>
                <w:lang w:val="ru-RU"/>
              </w:rPr>
              <w:t>И.,</w:t>
            </w:r>
            <w:r w:rsidRPr="003A3F0D">
              <w:rPr>
                <w:lang w:val="ru-RU"/>
              </w:rPr>
              <w:t xml:space="preserve"> </w:t>
            </w:r>
            <w:r w:rsidRPr="003A3F0D">
              <w:rPr>
                <w:rFonts w:ascii="Times New Roman" w:hAnsi="Times New Roman" w:cs="Times New Roman"/>
                <w:color w:val="000000"/>
                <w:sz w:val="24"/>
                <w:szCs w:val="24"/>
                <w:lang w:val="ru-RU"/>
              </w:rPr>
              <w:t>Колношенко</w:t>
            </w:r>
            <w:r w:rsidRPr="003A3F0D">
              <w:rPr>
                <w:lang w:val="ru-RU"/>
              </w:rPr>
              <w:t xml:space="preserve"> </w:t>
            </w:r>
            <w:r w:rsidRPr="003A3F0D">
              <w:rPr>
                <w:rFonts w:ascii="Times New Roman" w:hAnsi="Times New Roman" w:cs="Times New Roman"/>
                <w:color w:val="000000"/>
                <w:sz w:val="24"/>
                <w:szCs w:val="24"/>
                <w:lang w:val="ru-RU"/>
              </w:rPr>
              <w:t>О.</w:t>
            </w:r>
            <w:r w:rsidRPr="003A3F0D">
              <w:rPr>
                <w:lang w:val="ru-RU"/>
              </w:rPr>
              <w:t xml:space="preserve"> </w:t>
            </w:r>
            <w:r w:rsidRPr="003A3F0D">
              <w:rPr>
                <w:rFonts w:ascii="Times New Roman" w:hAnsi="Times New Roman" w:cs="Times New Roman"/>
                <w:color w:val="000000"/>
                <w:sz w:val="24"/>
                <w:szCs w:val="24"/>
                <w:lang w:val="ru-RU"/>
              </w:rPr>
              <w:t>В.,</w:t>
            </w:r>
            <w:r w:rsidRPr="003A3F0D">
              <w:rPr>
                <w:lang w:val="ru-RU"/>
              </w:rPr>
              <w:t xml:space="preserve"> </w:t>
            </w:r>
            <w:r w:rsidRPr="003A3F0D">
              <w:rPr>
                <w:rFonts w:ascii="Times New Roman" w:hAnsi="Times New Roman" w:cs="Times New Roman"/>
                <w:color w:val="000000"/>
                <w:sz w:val="24"/>
                <w:szCs w:val="24"/>
                <w:lang w:val="ru-RU"/>
              </w:rPr>
              <w:t>Царегородцев</w:t>
            </w:r>
            <w:r w:rsidRPr="003A3F0D">
              <w:rPr>
                <w:lang w:val="ru-RU"/>
              </w:rPr>
              <w:t xml:space="preserve"> </w:t>
            </w:r>
            <w:r w:rsidRPr="003A3F0D">
              <w:rPr>
                <w:rFonts w:ascii="Times New Roman" w:hAnsi="Times New Roman" w:cs="Times New Roman"/>
                <w:color w:val="000000"/>
                <w:sz w:val="24"/>
                <w:szCs w:val="24"/>
                <w:lang w:val="ru-RU"/>
              </w:rPr>
              <w:t>Ю.</w:t>
            </w:r>
            <w:r w:rsidRPr="003A3F0D">
              <w:rPr>
                <w:lang w:val="ru-RU"/>
              </w:rPr>
              <w:t xml:space="preserve"> </w:t>
            </w:r>
            <w:r w:rsidRPr="003A3F0D">
              <w:rPr>
                <w:rFonts w:ascii="Times New Roman" w:hAnsi="Times New Roman" w:cs="Times New Roman"/>
                <w:color w:val="000000"/>
                <w:sz w:val="24"/>
                <w:szCs w:val="24"/>
                <w:lang w:val="ru-RU"/>
              </w:rPr>
              <w:t>Н..</w:t>
            </w:r>
            <w:r w:rsidRPr="003A3F0D">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гуманитарный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p>
        </w:tc>
      </w:tr>
    </w:tbl>
    <w:p w:rsidR="001E014D" w:rsidRDefault="003A3F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014D">
        <w:trPr>
          <w:trHeight w:hRule="exact" w:val="285"/>
        </w:trPr>
        <w:tc>
          <w:tcPr>
            <w:tcW w:w="9654" w:type="dxa"/>
            <w:shd w:val="clear" w:color="000000" w:fill="FFFFFF"/>
            <w:tcMar>
              <w:left w:w="34" w:type="dxa"/>
              <w:right w:w="34" w:type="dxa"/>
            </w:tcMar>
          </w:tcPr>
          <w:p w:rsidR="001E014D" w:rsidRDefault="003A3F0D">
            <w:pPr>
              <w:spacing w:after="0" w:line="240" w:lineRule="auto"/>
              <w:jc w:val="both"/>
              <w:rPr>
                <w:sz w:val="24"/>
                <w:szCs w:val="24"/>
              </w:rPr>
            </w:pPr>
            <w:r>
              <w:rPr>
                <w:rFonts w:ascii="Times New Roman" w:hAnsi="Times New Roman" w:cs="Times New Roman"/>
                <w:color w:val="000000"/>
                <w:sz w:val="24"/>
                <w:szCs w:val="24"/>
              </w:rPr>
              <w:lastRenderedPageBreak/>
              <w:t>978-5-906768-81-0.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7711E">
                <w:rPr>
                  <w:rStyle w:val="a3"/>
                </w:rPr>
                <w:t>http://www.iprbookshop.ru/50668.html</w:t>
              </w:r>
            </w:hyperlink>
            <w:r>
              <w:t xml:space="preserve"> </w:t>
            </w:r>
          </w:p>
        </w:tc>
      </w:tr>
      <w:tr w:rsidR="001E014D" w:rsidRPr="003A3F0D">
        <w:trPr>
          <w:trHeight w:hRule="exact" w:val="555"/>
        </w:trPr>
        <w:tc>
          <w:tcPr>
            <w:tcW w:w="9654" w:type="dxa"/>
            <w:shd w:val="clear" w:color="000000" w:fill="FFFFFF"/>
            <w:tcMar>
              <w:left w:w="34" w:type="dxa"/>
              <w:right w:w="34" w:type="dxa"/>
            </w:tcMar>
          </w:tcPr>
          <w:p w:rsidR="001E014D" w:rsidRPr="003A3F0D" w:rsidRDefault="003A3F0D">
            <w:pPr>
              <w:spacing w:after="0" w:line="240" w:lineRule="auto"/>
              <w:ind w:firstLine="725"/>
              <w:jc w:val="both"/>
              <w:rPr>
                <w:sz w:val="24"/>
                <w:szCs w:val="24"/>
                <w:lang w:val="ru-RU"/>
              </w:rPr>
            </w:pPr>
            <w:r w:rsidRPr="003A3F0D">
              <w:rPr>
                <w:rFonts w:ascii="Times New Roman" w:hAnsi="Times New Roman" w:cs="Times New Roman"/>
                <w:color w:val="000000"/>
                <w:sz w:val="24"/>
                <w:szCs w:val="24"/>
                <w:lang w:val="ru-RU"/>
              </w:rPr>
              <w:t>3.</w:t>
            </w:r>
            <w:r w:rsidRPr="003A3F0D">
              <w:rPr>
                <w:lang w:val="ru-RU"/>
              </w:rPr>
              <w:t xml:space="preserve"> </w:t>
            </w:r>
            <w:r w:rsidRPr="003A3F0D">
              <w:rPr>
                <w:rFonts w:ascii="Times New Roman" w:hAnsi="Times New Roman" w:cs="Times New Roman"/>
                <w:color w:val="000000"/>
                <w:sz w:val="24"/>
                <w:szCs w:val="24"/>
                <w:lang w:val="ru-RU"/>
              </w:rPr>
              <w:t>Организационная</w:t>
            </w:r>
            <w:r w:rsidRPr="003A3F0D">
              <w:rPr>
                <w:lang w:val="ru-RU"/>
              </w:rPr>
              <w:t xml:space="preserve"> </w:t>
            </w:r>
            <w:r w:rsidRPr="003A3F0D">
              <w:rPr>
                <w:rFonts w:ascii="Times New Roman" w:hAnsi="Times New Roman" w:cs="Times New Roman"/>
                <w:color w:val="000000"/>
                <w:sz w:val="24"/>
                <w:szCs w:val="24"/>
                <w:lang w:val="ru-RU"/>
              </w:rPr>
              <w:t>психология</w:t>
            </w:r>
            <w:r w:rsidRPr="003A3F0D">
              <w:rPr>
                <w:lang w:val="ru-RU"/>
              </w:rPr>
              <w:t xml:space="preserve"> </w:t>
            </w:r>
            <w:r w:rsidRPr="003A3F0D">
              <w:rPr>
                <w:rFonts w:ascii="Times New Roman" w:hAnsi="Times New Roman" w:cs="Times New Roman"/>
                <w:color w:val="000000"/>
                <w:sz w:val="24"/>
                <w:szCs w:val="24"/>
                <w:lang w:val="ru-RU"/>
              </w:rPr>
              <w:t>/</w:t>
            </w:r>
            <w:r w:rsidRPr="003A3F0D">
              <w:rPr>
                <w:lang w:val="ru-RU"/>
              </w:rPr>
              <w:t xml:space="preserve"> </w:t>
            </w:r>
            <w:r w:rsidRPr="003A3F0D">
              <w:rPr>
                <w:rFonts w:ascii="Times New Roman" w:hAnsi="Times New Roman" w:cs="Times New Roman"/>
                <w:color w:val="000000"/>
                <w:sz w:val="24"/>
                <w:szCs w:val="24"/>
                <w:lang w:val="ru-RU"/>
              </w:rPr>
              <w:t>Полякова</w:t>
            </w:r>
            <w:r w:rsidRPr="003A3F0D">
              <w:rPr>
                <w:lang w:val="ru-RU"/>
              </w:rPr>
              <w:t xml:space="preserve"> </w:t>
            </w:r>
            <w:r w:rsidRPr="003A3F0D">
              <w:rPr>
                <w:rFonts w:ascii="Times New Roman" w:hAnsi="Times New Roman" w:cs="Times New Roman"/>
                <w:color w:val="000000"/>
                <w:sz w:val="24"/>
                <w:szCs w:val="24"/>
                <w:lang w:val="ru-RU"/>
              </w:rPr>
              <w:t>И.</w:t>
            </w:r>
            <w:r w:rsidRPr="003A3F0D">
              <w:rPr>
                <w:lang w:val="ru-RU"/>
              </w:rPr>
              <w:t xml:space="preserve"> </w:t>
            </w:r>
            <w:r w:rsidRPr="003A3F0D">
              <w:rPr>
                <w:rFonts w:ascii="Times New Roman" w:hAnsi="Times New Roman" w:cs="Times New Roman"/>
                <w:color w:val="000000"/>
                <w:sz w:val="24"/>
                <w:szCs w:val="24"/>
                <w:lang w:val="ru-RU"/>
              </w:rPr>
              <w:t>В..</w:t>
            </w:r>
            <w:r w:rsidRPr="003A3F0D">
              <w:rPr>
                <w:lang w:val="ru-RU"/>
              </w:rPr>
              <w:t xml:space="preserve"> </w:t>
            </w:r>
            <w:r w:rsidRPr="003A3F0D">
              <w:rPr>
                <w:rFonts w:ascii="Times New Roman" w:hAnsi="Times New Roman" w:cs="Times New Roman"/>
                <w:color w:val="000000"/>
                <w:sz w:val="24"/>
                <w:szCs w:val="24"/>
                <w:lang w:val="ru-RU"/>
              </w:rPr>
              <w:t>-</w:t>
            </w:r>
            <w:r w:rsidRPr="003A3F0D">
              <w:rPr>
                <w:lang w:val="ru-RU"/>
              </w:rPr>
              <w:t xml:space="preserve"> </w:t>
            </w:r>
            <w:r w:rsidRPr="003A3F0D">
              <w:rPr>
                <w:rFonts w:ascii="Times New Roman" w:hAnsi="Times New Roman" w:cs="Times New Roman"/>
                <w:color w:val="000000"/>
                <w:sz w:val="24"/>
                <w:szCs w:val="24"/>
                <w:lang w:val="ru-RU"/>
              </w:rPr>
              <w:t>Саратов:</w:t>
            </w:r>
            <w:r w:rsidRPr="003A3F0D">
              <w:rPr>
                <w:lang w:val="ru-RU"/>
              </w:rPr>
              <w:t xml:space="preserve"> </w:t>
            </w:r>
            <w:r w:rsidRPr="003A3F0D">
              <w:rPr>
                <w:rFonts w:ascii="Times New Roman" w:hAnsi="Times New Roman" w:cs="Times New Roman"/>
                <w:color w:val="000000"/>
                <w:sz w:val="24"/>
                <w:szCs w:val="24"/>
                <w:lang w:val="ru-RU"/>
              </w:rPr>
              <w:t>Ай</w:t>
            </w:r>
            <w:r w:rsidRPr="003A3F0D">
              <w:rPr>
                <w:lang w:val="ru-RU"/>
              </w:rPr>
              <w:t xml:space="preserve"> </w:t>
            </w:r>
            <w:r w:rsidRPr="003A3F0D">
              <w:rPr>
                <w:rFonts w:ascii="Times New Roman" w:hAnsi="Times New Roman" w:cs="Times New Roman"/>
                <w:color w:val="000000"/>
                <w:sz w:val="24"/>
                <w:szCs w:val="24"/>
                <w:lang w:val="ru-RU"/>
              </w:rPr>
              <w:t>Пи</w:t>
            </w:r>
            <w:r w:rsidRPr="003A3F0D">
              <w:rPr>
                <w:lang w:val="ru-RU"/>
              </w:rPr>
              <w:t xml:space="preserve"> </w:t>
            </w:r>
            <w:r w:rsidRPr="003A3F0D">
              <w:rPr>
                <w:rFonts w:ascii="Times New Roman" w:hAnsi="Times New Roman" w:cs="Times New Roman"/>
                <w:color w:val="000000"/>
                <w:sz w:val="24"/>
                <w:szCs w:val="24"/>
                <w:lang w:val="ru-RU"/>
              </w:rPr>
              <w:t>Эр</w:t>
            </w:r>
            <w:r w:rsidRPr="003A3F0D">
              <w:rPr>
                <w:lang w:val="ru-RU"/>
              </w:rPr>
              <w:t xml:space="preserve"> </w:t>
            </w:r>
            <w:r w:rsidRPr="003A3F0D">
              <w:rPr>
                <w:rFonts w:ascii="Times New Roman" w:hAnsi="Times New Roman" w:cs="Times New Roman"/>
                <w:color w:val="000000"/>
                <w:sz w:val="24"/>
                <w:szCs w:val="24"/>
                <w:lang w:val="ru-RU"/>
              </w:rPr>
              <w:t>Медиа,</w:t>
            </w:r>
            <w:r w:rsidRPr="003A3F0D">
              <w:rPr>
                <w:lang w:val="ru-RU"/>
              </w:rPr>
              <w:t xml:space="preserve"> </w:t>
            </w:r>
            <w:r w:rsidRPr="003A3F0D">
              <w:rPr>
                <w:rFonts w:ascii="Times New Roman" w:hAnsi="Times New Roman" w:cs="Times New Roman"/>
                <w:color w:val="000000"/>
                <w:sz w:val="24"/>
                <w:szCs w:val="24"/>
                <w:lang w:val="ru-RU"/>
              </w:rPr>
              <w:t>2019.</w:t>
            </w:r>
            <w:r w:rsidRPr="003A3F0D">
              <w:rPr>
                <w:lang w:val="ru-RU"/>
              </w:rPr>
              <w:t xml:space="preserve"> </w:t>
            </w:r>
            <w:r w:rsidRPr="003A3F0D">
              <w:rPr>
                <w:rFonts w:ascii="Times New Roman" w:hAnsi="Times New Roman" w:cs="Times New Roman"/>
                <w:color w:val="000000"/>
                <w:sz w:val="24"/>
                <w:szCs w:val="24"/>
                <w:lang w:val="ru-RU"/>
              </w:rPr>
              <w:t>-</w:t>
            </w:r>
            <w:r w:rsidRPr="003A3F0D">
              <w:rPr>
                <w:lang w:val="ru-RU"/>
              </w:rPr>
              <w:t xml:space="preserve"> </w:t>
            </w:r>
            <w:r w:rsidRPr="003A3F0D">
              <w:rPr>
                <w:rFonts w:ascii="Times New Roman" w:hAnsi="Times New Roman" w:cs="Times New Roman"/>
                <w:color w:val="000000"/>
                <w:sz w:val="24"/>
                <w:szCs w:val="24"/>
                <w:lang w:val="ru-RU"/>
              </w:rPr>
              <w:t>140</w:t>
            </w:r>
            <w:r w:rsidRPr="003A3F0D">
              <w:rPr>
                <w:lang w:val="ru-RU"/>
              </w:rPr>
              <w:t xml:space="preserve"> </w:t>
            </w:r>
            <w:r w:rsidRPr="003A3F0D">
              <w:rPr>
                <w:rFonts w:ascii="Times New Roman" w:hAnsi="Times New Roman" w:cs="Times New Roman"/>
                <w:color w:val="000000"/>
                <w:sz w:val="24"/>
                <w:szCs w:val="24"/>
                <w:lang w:val="ru-RU"/>
              </w:rPr>
              <w:t>с.</w:t>
            </w:r>
            <w:r w:rsidRPr="003A3F0D">
              <w:rPr>
                <w:lang w:val="ru-RU"/>
              </w:rPr>
              <w:t xml:space="preserve"> </w:t>
            </w:r>
            <w:r w:rsidRPr="003A3F0D">
              <w:rPr>
                <w:rFonts w:ascii="Times New Roman" w:hAnsi="Times New Roman" w:cs="Times New Roman"/>
                <w:color w:val="000000"/>
                <w:sz w:val="24"/>
                <w:szCs w:val="24"/>
                <w:lang w:val="ru-RU"/>
              </w:rPr>
              <w:t>-</w:t>
            </w:r>
            <w:r w:rsidRPr="003A3F0D">
              <w:rPr>
                <w:lang w:val="ru-RU"/>
              </w:rPr>
              <w:t xml:space="preserve"> </w:t>
            </w:r>
            <w:r>
              <w:rPr>
                <w:rFonts w:ascii="Times New Roman" w:hAnsi="Times New Roman" w:cs="Times New Roman"/>
                <w:color w:val="000000"/>
                <w:sz w:val="24"/>
                <w:szCs w:val="24"/>
              </w:rPr>
              <w:t>ISBN</w:t>
            </w:r>
            <w:r w:rsidRPr="003A3F0D">
              <w:rPr>
                <w:rFonts w:ascii="Times New Roman" w:hAnsi="Times New Roman" w:cs="Times New Roman"/>
                <w:color w:val="000000"/>
                <w:sz w:val="24"/>
                <w:szCs w:val="24"/>
                <w:lang w:val="ru-RU"/>
              </w:rPr>
              <w:t>:</w:t>
            </w:r>
            <w:r w:rsidRPr="003A3F0D">
              <w:rPr>
                <w:lang w:val="ru-RU"/>
              </w:rPr>
              <w:t xml:space="preserve"> </w:t>
            </w:r>
            <w:r w:rsidRPr="003A3F0D">
              <w:rPr>
                <w:rFonts w:ascii="Times New Roman" w:hAnsi="Times New Roman" w:cs="Times New Roman"/>
                <w:color w:val="000000"/>
                <w:sz w:val="24"/>
                <w:szCs w:val="24"/>
                <w:lang w:val="ru-RU"/>
              </w:rPr>
              <w:t>978-5-4486-0720-2.</w:t>
            </w:r>
            <w:r w:rsidRPr="003A3F0D">
              <w:rPr>
                <w:lang w:val="ru-RU"/>
              </w:rPr>
              <w:t xml:space="preserve"> </w:t>
            </w:r>
            <w:r w:rsidRPr="003A3F0D">
              <w:rPr>
                <w:rFonts w:ascii="Times New Roman" w:hAnsi="Times New Roman" w:cs="Times New Roman"/>
                <w:color w:val="000000"/>
                <w:sz w:val="24"/>
                <w:szCs w:val="24"/>
                <w:lang w:val="ru-RU"/>
              </w:rPr>
              <w:t>-</w:t>
            </w:r>
            <w:r w:rsidRPr="003A3F0D">
              <w:rPr>
                <w:lang w:val="ru-RU"/>
              </w:rPr>
              <w:t xml:space="preserve"> </w:t>
            </w:r>
            <w:r>
              <w:rPr>
                <w:rFonts w:ascii="Times New Roman" w:hAnsi="Times New Roman" w:cs="Times New Roman"/>
                <w:color w:val="000000"/>
                <w:sz w:val="24"/>
                <w:szCs w:val="24"/>
              </w:rPr>
              <w:t>URL</w:t>
            </w:r>
            <w:r w:rsidRPr="003A3F0D">
              <w:rPr>
                <w:rFonts w:ascii="Times New Roman" w:hAnsi="Times New Roman" w:cs="Times New Roman"/>
                <w:color w:val="000000"/>
                <w:sz w:val="24"/>
                <w:szCs w:val="24"/>
                <w:lang w:val="ru-RU"/>
              </w:rPr>
              <w:t>:</w:t>
            </w:r>
            <w:r w:rsidRPr="003A3F0D">
              <w:rPr>
                <w:lang w:val="ru-RU"/>
              </w:rPr>
              <w:t xml:space="preserve"> </w:t>
            </w:r>
            <w:hyperlink r:id="rId8" w:history="1">
              <w:r w:rsidR="0047711E">
                <w:rPr>
                  <w:rStyle w:val="a3"/>
                  <w:lang w:val="ru-RU"/>
                </w:rPr>
                <w:t>http://www.iprbookshop.ru/83272.html</w:t>
              </w:r>
            </w:hyperlink>
            <w:r w:rsidRPr="003A3F0D">
              <w:rPr>
                <w:lang w:val="ru-RU"/>
              </w:rPr>
              <w:t xml:space="preserve"> </w:t>
            </w:r>
          </w:p>
        </w:tc>
      </w:tr>
      <w:tr w:rsidR="001E014D" w:rsidRPr="003A3F0D">
        <w:trPr>
          <w:trHeight w:hRule="exact" w:val="585"/>
        </w:trPr>
        <w:tc>
          <w:tcPr>
            <w:tcW w:w="9654" w:type="dxa"/>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1E014D" w:rsidRPr="003A3F0D">
        <w:trPr>
          <w:trHeight w:hRule="exact" w:val="9751"/>
        </w:trPr>
        <w:tc>
          <w:tcPr>
            <w:tcW w:w="9654" w:type="dxa"/>
            <w:shd w:val="clear" w:color="000000" w:fill="FFFFFF"/>
            <w:tcMar>
              <w:left w:w="34" w:type="dxa"/>
              <w:right w:w="34" w:type="dxa"/>
            </w:tcMar>
          </w:tcPr>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3A3F0D">
              <w:rPr>
                <w:rFonts w:ascii="Times New Roman" w:hAnsi="Times New Roman" w:cs="Times New Roman"/>
                <w:color w:val="000000"/>
                <w:sz w:val="24"/>
                <w:szCs w:val="24"/>
                <w:lang w:val="ru-RU"/>
              </w:rPr>
              <w:t xml:space="preserve">  Режим доступа: </w:t>
            </w:r>
            <w:hyperlink r:id="rId9" w:history="1">
              <w:r w:rsidR="0047711E">
                <w:rPr>
                  <w:rStyle w:val="a3"/>
                  <w:rFonts w:ascii="Times New Roman" w:hAnsi="Times New Roman" w:cs="Times New Roman"/>
                  <w:sz w:val="24"/>
                  <w:szCs w:val="24"/>
                  <w:lang w:val="ru-RU"/>
                </w:rPr>
                <w:t>http://www.iprbookshop.ru</w:t>
              </w:r>
            </w:hyperlink>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xml:space="preserve">2.    ЭБС издательства «Юрайт» Режим доступа: </w:t>
            </w:r>
            <w:hyperlink r:id="rId10" w:history="1">
              <w:r w:rsidR="0047711E">
                <w:rPr>
                  <w:rStyle w:val="a3"/>
                  <w:rFonts w:ascii="Times New Roman" w:hAnsi="Times New Roman" w:cs="Times New Roman"/>
                  <w:sz w:val="24"/>
                  <w:szCs w:val="24"/>
                  <w:lang w:val="ru-RU"/>
                </w:rPr>
                <w:t>http://biblio-online.ru</w:t>
              </w:r>
            </w:hyperlink>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47711E">
                <w:rPr>
                  <w:rStyle w:val="a3"/>
                  <w:rFonts w:ascii="Times New Roman" w:hAnsi="Times New Roman" w:cs="Times New Roman"/>
                  <w:sz w:val="24"/>
                  <w:szCs w:val="24"/>
                  <w:lang w:val="ru-RU"/>
                </w:rPr>
                <w:t>http://window.edu.ru/</w:t>
              </w:r>
            </w:hyperlink>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3A3F0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A3F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A3F0D">
              <w:rPr>
                <w:rFonts w:ascii="Times New Roman" w:hAnsi="Times New Roman" w:cs="Times New Roman"/>
                <w:color w:val="000000"/>
                <w:sz w:val="24"/>
                <w:szCs w:val="24"/>
                <w:lang w:val="ru-RU"/>
              </w:rPr>
              <w:t xml:space="preserve"> Режим доступа: </w:t>
            </w:r>
            <w:hyperlink r:id="rId12" w:history="1">
              <w:r w:rsidR="0047711E">
                <w:rPr>
                  <w:rStyle w:val="a3"/>
                  <w:rFonts w:ascii="Times New Roman" w:hAnsi="Times New Roman" w:cs="Times New Roman"/>
                  <w:sz w:val="24"/>
                  <w:szCs w:val="24"/>
                  <w:lang w:val="ru-RU"/>
                </w:rPr>
                <w:t>http://elibrary.ru</w:t>
              </w:r>
            </w:hyperlink>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3A3F0D">
              <w:rPr>
                <w:rFonts w:ascii="Times New Roman" w:hAnsi="Times New Roman" w:cs="Times New Roman"/>
                <w:color w:val="000000"/>
                <w:sz w:val="24"/>
                <w:szCs w:val="24"/>
                <w:lang w:val="ru-RU"/>
              </w:rPr>
              <w:t xml:space="preserve"> Режим доступа:  </w:t>
            </w:r>
            <w:hyperlink r:id="rId13" w:history="1">
              <w:r w:rsidR="0047711E">
                <w:rPr>
                  <w:rStyle w:val="a3"/>
                  <w:rFonts w:ascii="Times New Roman" w:hAnsi="Times New Roman" w:cs="Times New Roman"/>
                  <w:sz w:val="24"/>
                  <w:szCs w:val="24"/>
                  <w:lang w:val="ru-RU"/>
                </w:rPr>
                <w:t>http://www.sciencedirect.com</w:t>
              </w:r>
            </w:hyperlink>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C439BE">
                <w:rPr>
                  <w:rStyle w:val="a3"/>
                  <w:rFonts w:ascii="Times New Roman" w:hAnsi="Times New Roman" w:cs="Times New Roman"/>
                  <w:sz w:val="24"/>
                  <w:szCs w:val="24"/>
                </w:rPr>
                <w:t>www.edu.ru</w:t>
              </w:r>
            </w:hyperlink>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47711E">
                <w:rPr>
                  <w:rStyle w:val="a3"/>
                  <w:rFonts w:ascii="Times New Roman" w:hAnsi="Times New Roman" w:cs="Times New Roman"/>
                  <w:sz w:val="24"/>
                  <w:szCs w:val="24"/>
                  <w:lang w:val="ru-RU"/>
                </w:rPr>
                <w:t>http://journals.cambridge.org</w:t>
              </w:r>
            </w:hyperlink>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47711E">
                <w:rPr>
                  <w:rStyle w:val="a3"/>
                  <w:rFonts w:ascii="Times New Roman" w:hAnsi="Times New Roman" w:cs="Times New Roman"/>
                  <w:sz w:val="24"/>
                  <w:szCs w:val="24"/>
                  <w:lang w:val="ru-RU"/>
                </w:rPr>
                <w:t>http://www.oxfordjoumals.org</w:t>
              </w:r>
            </w:hyperlink>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47711E">
                <w:rPr>
                  <w:rStyle w:val="a3"/>
                  <w:rFonts w:ascii="Times New Roman" w:hAnsi="Times New Roman" w:cs="Times New Roman"/>
                  <w:sz w:val="24"/>
                  <w:szCs w:val="24"/>
                  <w:lang w:val="ru-RU"/>
                </w:rPr>
                <w:t>http://dic.academic.ru/</w:t>
              </w:r>
            </w:hyperlink>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47711E">
                <w:rPr>
                  <w:rStyle w:val="a3"/>
                  <w:rFonts w:ascii="Times New Roman" w:hAnsi="Times New Roman" w:cs="Times New Roman"/>
                  <w:sz w:val="24"/>
                  <w:szCs w:val="24"/>
                  <w:lang w:val="ru-RU"/>
                </w:rPr>
                <w:t>http://www.benran.ru</w:t>
              </w:r>
            </w:hyperlink>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xml:space="preserve">11.   Сайт Госкомстата РФ. Режим доступа: </w:t>
            </w:r>
            <w:hyperlink r:id="rId19" w:history="1">
              <w:r w:rsidR="0047711E">
                <w:rPr>
                  <w:rStyle w:val="a3"/>
                  <w:rFonts w:ascii="Times New Roman" w:hAnsi="Times New Roman" w:cs="Times New Roman"/>
                  <w:sz w:val="24"/>
                  <w:szCs w:val="24"/>
                  <w:lang w:val="ru-RU"/>
                </w:rPr>
                <w:t>http://www.gks.ru</w:t>
              </w:r>
            </w:hyperlink>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47711E">
                <w:rPr>
                  <w:rStyle w:val="a3"/>
                  <w:rFonts w:ascii="Times New Roman" w:hAnsi="Times New Roman" w:cs="Times New Roman"/>
                  <w:sz w:val="24"/>
                  <w:szCs w:val="24"/>
                  <w:lang w:val="ru-RU"/>
                </w:rPr>
                <w:t>http://diss.rsl.ru</w:t>
              </w:r>
            </w:hyperlink>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47711E">
                <w:rPr>
                  <w:rStyle w:val="a3"/>
                  <w:rFonts w:ascii="Times New Roman" w:hAnsi="Times New Roman" w:cs="Times New Roman"/>
                  <w:sz w:val="24"/>
                  <w:szCs w:val="24"/>
                  <w:lang w:val="ru-RU"/>
                </w:rPr>
                <w:t>http://ru.spinform.ru</w:t>
              </w:r>
            </w:hyperlink>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E014D" w:rsidRPr="003A3F0D">
        <w:trPr>
          <w:trHeight w:hRule="exact" w:val="314"/>
        </w:trPr>
        <w:tc>
          <w:tcPr>
            <w:tcW w:w="9654" w:type="dxa"/>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1E014D" w:rsidRPr="003A3F0D">
        <w:trPr>
          <w:trHeight w:hRule="exact" w:val="3900"/>
        </w:trPr>
        <w:tc>
          <w:tcPr>
            <w:tcW w:w="9654" w:type="dxa"/>
            <w:shd w:val="clear" w:color="000000" w:fill="FFFFFF"/>
            <w:tcMar>
              <w:left w:w="34" w:type="dxa"/>
              <w:right w:w="34" w:type="dxa"/>
            </w:tcMar>
          </w:tcPr>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tc>
      </w:tr>
    </w:tbl>
    <w:p w:rsidR="001E014D" w:rsidRPr="003A3F0D" w:rsidRDefault="003A3F0D">
      <w:pPr>
        <w:rPr>
          <w:sz w:val="0"/>
          <w:szCs w:val="0"/>
          <w:lang w:val="ru-RU"/>
        </w:rPr>
      </w:pPr>
      <w:r w:rsidRPr="003A3F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E014D" w:rsidRPr="003A3F0D">
        <w:trPr>
          <w:trHeight w:hRule="exact" w:val="9915"/>
        </w:trPr>
        <w:tc>
          <w:tcPr>
            <w:tcW w:w="9654" w:type="dxa"/>
            <w:shd w:val="clear" w:color="000000" w:fill="FFFFFF"/>
            <w:tcMar>
              <w:left w:w="34" w:type="dxa"/>
              <w:right w:w="34" w:type="dxa"/>
            </w:tcMar>
          </w:tcPr>
          <w:p w:rsidR="001E014D" w:rsidRPr="003A3F0D" w:rsidRDefault="003A3F0D">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3A3F0D">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E014D" w:rsidRPr="003A3F0D" w:rsidRDefault="003A3F0D">
            <w:pPr>
              <w:spacing w:after="0" w:line="240" w:lineRule="auto"/>
              <w:jc w:val="both"/>
              <w:rPr>
                <w:sz w:val="24"/>
                <w:szCs w:val="24"/>
                <w:lang w:val="ru-RU"/>
              </w:rPr>
            </w:pPr>
            <w:r>
              <w:rPr>
                <w:rFonts w:ascii="Times New Roman" w:hAnsi="Times New Roman" w:cs="Times New Roman"/>
                <w:color w:val="000000"/>
                <w:sz w:val="24"/>
                <w:szCs w:val="24"/>
              </w:rPr>
              <w:t>⦁</w:t>
            </w:r>
            <w:r w:rsidRPr="003A3F0D">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E014D" w:rsidRPr="003A3F0D" w:rsidRDefault="003A3F0D">
            <w:pPr>
              <w:spacing w:after="0" w:line="240" w:lineRule="auto"/>
              <w:jc w:val="both"/>
              <w:rPr>
                <w:sz w:val="24"/>
                <w:szCs w:val="24"/>
                <w:lang w:val="ru-RU"/>
              </w:rPr>
            </w:pPr>
            <w:r>
              <w:rPr>
                <w:rFonts w:ascii="Times New Roman" w:hAnsi="Times New Roman" w:cs="Times New Roman"/>
                <w:color w:val="000000"/>
                <w:sz w:val="24"/>
                <w:szCs w:val="24"/>
              </w:rPr>
              <w:t>⦁</w:t>
            </w:r>
            <w:r w:rsidRPr="003A3F0D">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E014D" w:rsidRPr="003A3F0D" w:rsidRDefault="003A3F0D">
            <w:pPr>
              <w:spacing w:after="0" w:line="240" w:lineRule="auto"/>
              <w:jc w:val="both"/>
              <w:rPr>
                <w:sz w:val="24"/>
                <w:szCs w:val="24"/>
                <w:lang w:val="ru-RU"/>
              </w:rPr>
            </w:pPr>
            <w:r>
              <w:rPr>
                <w:rFonts w:ascii="Times New Roman" w:hAnsi="Times New Roman" w:cs="Times New Roman"/>
                <w:color w:val="000000"/>
                <w:sz w:val="24"/>
                <w:szCs w:val="24"/>
              </w:rPr>
              <w:t>⦁</w:t>
            </w:r>
            <w:r w:rsidRPr="003A3F0D">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E014D" w:rsidRPr="003A3F0D" w:rsidRDefault="003A3F0D">
            <w:pPr>
              <w:spacing w:after="0" w:line="240" w:lineRule="auto"/>
              <w:jc w:val="both"/>
              <w:rPr>
                <w:sz w:val="24"/>
                <w:szCs w:val="24"/>
                <w:lang w:val="ru-RU"/>
              </w:rPr>
            </w:pPr>
            <w:r>
              <w:rPr>
                <w:rFonts w:ascii="Times New Roman" w:hAnsi="Times New Roman" w:cs="Times New Roman"/>
                <w:color w:val="000000"/>
                <w:sz w:val="24"/>
                <w:szCs w:val="24"/>
              </w:rPr>
              <w:t>⦁</w:t>
            </w:r>
            <w:r w:rsidRPr="003A3F0D">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E014D" w:rsidRPr="003A3F0D">
        <w:trPr>
          <w:trHeight w:hRule="exact" w:val="855"/>
        </w:trPr>
        <w:tc>
          <w:tcPr>
            <w:tcW w:w="9654" w:type="dxa"/>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E014D" w:rsidRPr="003A3F0D">
        <w:trPr>
          <w:trHeight w:hRule="exact" w:val="2989"/>
        </w:trPr>
        <w:tc>
          <w:tcPr>
            <w:tcW w:w="9654" w:type="dxa"/>
            <w:shd w:val="clear" w:color="000000" w:fill="FFFFFF"/>
            <w:tcMar>
              <w:left w:w="34" w:type="dxa"/>
              <w:right w:w="34" w:type="dxa"/>
            </w:tcMar>
          </w:tcPr>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Перечень программного обеспечения</w:t>
            </w:r>
          </w:p>
          <w:p w:rsidR="001E014D" w:rsidRPr="003A3F0D" w:rsidRDefault="001E014D">
            <w:pPr>
              <w:spacing w:after="0" w:line="240" w:lineRule="auto"/>
              <w:jc w:val="both"/>
              <w:rPr>
                <w:sz w:val="24"/>
                <w:szCs w:val="24"/>
                <w:lang w:val="ru-RU"/>
              </w:rPr>
            </w:pP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A3F0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1E014D" w:rsidRDefault="003A3F0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E014D" w:rsidRDefault="003A3F0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A3F0D">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3A3F0D">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Антивирус Касперского</w:t>
            </w: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A3F0D">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3A3F0D">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3A3F0D">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1E014D" w:rsidRPr="003A3F0D" w:rsidRDefault="001E014D">
            <w:pPr>
              <w:spacing w:after="0" w:line="240" w:lineRule="auto"/>
              <w:jc w:val="both"/>
              <w:rPr>
                <w:sz w:val="24"/>
                <w:szCs w:val="24"/>
                <w:lang w:val="ru-RU"/>
              </w:rPr>
            </w:pP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1E014D" w:rsidRPr="003A3F0D">
        <w:trPr>
          <w:trHeight w:hRule="exact" w:val="304"/>
        </w:trPr>
        <w:tc>
          <w:tcPr>
            <w:tcW w:w="9654" w:type="dxa"/>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2" w:history="1">
              <w:r w:rsidR="00C439BE">
                <w:rPr>
                  <w:rStyle w:val="a3"/>
                  <w:rFonts w:ascii="Times New Roman" w:hAnsi="Times New Roman" w:cs="Times New Roman"/>
                  <w:sz w:val="24"/>
                  <w:szCs w:val="24"/>
                </w:rPr>
                <w:t>www.gks.ru</w:t>
              </w:r>
            </w:hyperlink>
          </w:p>
        </w:tc>
      </w:tr>
      <w:tr w:rsidR="001E014D" w:rsidRPr="003A3F0D">
        <w:trPr>
          <w:trHeight w:hRule="exact" w:val="304"/>
        </w:trPr>
        <w:tc>
          <w:tcPr>
            <w:tcW w:w="9654" w:type="dxa"/>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 xml:space="preserve">• Сайт Правительства РФ </w:t>
            </w:r>
            <w:hyperlink r:id="rId23" w:history="1">
              <w:r w:rsidR="00C439BE">
                <w:rPr>
                  <w:rStyle w:val="a3"/>
                  <w:rFonts w:ascii="Times New Roman" w:hAnsi="Times New Roman" w:cs="Times New Roman"/>
                  <w:sz w:val="24"/>
                  <w:szCs w:val="24"/>
                </w:rPr>
                <w:t>www.government.ru</w:t>
              </w:r>
            </w:hyperlink>
          </w:p>
        </w:tc>
      </w:tr>
      <w:tr w:rsidR="001E014D" w:rsidRPr="003A3F0D">
        <w:trPr>
          <w:trHeight w:hRule="exact" w:val="304"/>
        </w:trPr>
        <w:tc>
          <w:tcPr>
            <w:tcW w:w="9654" w:type="dxa"/>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47711E">
                <w:rPr>
                  <w:rStyle w:val="a3"/>
                  <w:rFonts w:ascii="Times New Roman" w:hAnsi="Times New Roman" w:cs="Times New Roman"/>
                  <w:sz w:val="24"/>
                  <w:szCs w:val="24"/>
                  <w:lang w:val="ru-RU"/>
                </w:rPr>
                <w:t>http://www.ict.edu.ru</w:t>
              </w:r>
            </w:hyperlink>
          </w:p>
        </w:tc>
      </w:tr>
      <w:tr w:rsidR="001E014D" w:rsidRPr="003A3F0D">
        <w:trPr>
          <w:trHeight w:hRule="exact" w:val="304"/>
        </w:trPr>
        <w:tc>
          <w:tcPr>
            <w:tcW w:w="9654" w:type="dxa"/>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1E014D" w:rsidRPr="003A3F0D">
        <w:trPr>
          <w:trHeight w:hRule="exact" w:val="413"/>
        </w:trPr>
        <w:tc>
          <w:tcPr>
            <w:tcW w:w="9654" w:type="dxa"/>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tc>
      </w:tr>
    </w:tbl>
    <w:p w:rsidR="001E014D" w:rsidRPr="003A3F0D" w:rsidRDefault="003A3F0D">
      <w:pPr>
        <w:rPr>
          <w:sz w:val="0"/>
          <w:szCs w:val="0"/>
          <w:lang w:val="ru-RU"/>
        </w:rPr>
      </w:pPr>
      <w:r w:rsidRPr="003A3F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E014D">
        <w:trPr>
          <w:trHeight w:hRule="exact" w:val="304"/>
        </w:trPr>
        <w:tc>
          <w:tcPr>
            <w:tcW w:w="9654" w:type="dxa"/>
            <w:shd w:val="clear" w:color="000000" w:fill="FFFFFF"/>
            <w:tcMar>
              <w:left w:w="34" w:type="dxa"/>
              <w:right w:w="34" w:type="dxa"/>
            </w:tcMar>
          </w:tcPr>
          <w:p w:rsidR="001E014D" w:rsidRDefault="003A3F0D">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5" w:history="1">
              <w:r w:rsidR="0047711E">
                <w:rPr>
                  <w:rStyle w:val="a3"/>
                  <w:rFonts w:ascii="Times New Roman" w:hAnsi="Times New Roman" w:cs="Times New Roman"/>
                  <w:sz w:val="24"/>
                  <w:szCs w:val="24"/>
                </w:rPr>
                <w:t>http://fgosvo.ru</w:t>
              </w:r>
            </w:hyperlink>
          </w:p>
        </w:tc>
      </w:tr>
      <w:tr w:rsidR="001E014D" w:rsidRPr="003A3F0D">
        <w:trPr>
          <w:trHeight w:hRule="exact" w:val="304"/>
        </w:trPr>
        <w:tc>
          <w:tcPr>
            <w:tcW w:w="9654" w:type="dxa"/>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 xml:space="preserve">•  Официальный интернет-портал правовой информации </w:t>
            </w:r>
            <w:hyperlink r:id="rId26" w:history="1">
              <w:r w:rsidR="0047711E">
                <w:rPr>
                  <w:rStyle w:val="a3"/>
                  <w:rFonts w:ascii="Times New Roman" w:hAnsi="Times New Roman" w:cs="Times New Roman"/>
                  <w:sz w:val="24"/>
                  <w:szCs w:val="24"/>
                  <w:lang w:val="ru-RU"/>
                </w:rPr>
                <w:t>http://pravo.gov.ru</w:t>
              </w:r>
            </w:hyperlink>
          </w:p>
        </w:tc>
      </w:tr>
      <w:tr w:rsidR="001E014D" w:rsidRPr="003A3F0D">
        <w:trPr>
          <w:trHeight w:hRule="exact" w:val="304"/>
        </w:trPr>
        <w:tc>
          <w:tcPr>
            <w:tcW w:w="9654" w:type="dxa"/>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 xml:space="preserve">• Справочная правовая система «Гарант» </w:t>
            </w:r>
            <w:hyperlink r:id="rId27" w:history="1">
              <w:r w:rsidR="0047711E">
                <w:rPr>
                  <w:rStyle w:val="a3"/>
                  <w:rFonts w:ascii="Times New Roman" w:hAnsi="Times New Roman" w:cs="Times New Roman"/>
                  <w:sz w:val="24"/>
                  <w:szCs w:val="24"/>
                  <w:lang w:val="ru-RU"/>
                </w:rPr>
                <w:t>http://edu.garant.ru/omga/</w:t>
              </w:r>
            </w:hyperlink>
          </w:p>
        </w:tc>
      </w:tr>
      <w:tr w:rsidR="001E014D" w:rsidRPr="003A3F0D">
        <w:trPr>
          <w:trHeight w:hRule="exact" w:val="585"/>
        </w:trPr>
        <w:tc>
          <w:tcPr>
            <w:tcW w:w="9654" w:type="dxa"/>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color w:val="000000"/>
                <w:sz w:val="24"/>
                <w:szCs w:val="24"/>
                <w:lang w:val="ru-RU"/>
              </w:rPr>
              <w:t xml:space="preserve">• Справочная правовая система «Консультант Плюс» </w:t>
            </w:r>
            <w:hyperlink r:id="rId28" w:history="1">
              <w:r w:rsidR="0047711E">
                <w:rPr>
                  <w:rStyle w:val="a3"/>
                  <w:rFonts w:ascii="Times New Roman" w:hAnsi="Times New Roman" w:cs="Times New Roman"/>
                  <w:sz w:val="24"/>
                  <w:szCs w:val="24"/>
                  <w:lang w:val="ru-RU"/>
                </w:rPr>
                <w:t>http://www.consultant.ru/edu/student/study/</w:t>
              </w:r>
            </w:hyperlink>
          </w:p>
        </w:tc>
      </w:tr>
      <w:tr w:rsidR="001E014D">
        <w:trPr>
          <w:trHeight w:hRule="exact" w:val="314"/>
        </w:trPr>
        <w:tc>
          <w:tcPr>
            <w:tcW w:w="9654" w:type="dxa"/>
            <w:shd w:val="clear" w:color="000000" w:fill="FFFFFF"/>
            <w:tcMar>
              <w:left w:w="34" w:type="dxa"/>
              <w:right w:w="34" w:type="dxa"/>
            </w:tcMar>
          </w:tcPr>
          <w:p w:rsidR="001E014D" w:rsidRDefault="003A3F0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E014D" w:rsidRPr="003A3F0D">
        <w:trPr>
          <w:trHeight w:hRule="exact" w:val="7587"/>
        </w:trPr>
        <w:tc>
          <w:tcPr>
            <w:tcW w:w="9654" w:type="dxa"/>
            <w:shd w:val="clear" w:color="000000" w:fill="FFFFFF"/>
            <w:tcMar>
              <w:left w:w="34" w:type="dxa"/>
              <w:right w:w="34" w:type="dxa"/>
            </w:tcMar>
          </w:tcPr>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A3F0D">
              <w:rPr>
                <w:rFonts w:ascii="Times New Roman" w:hAnsi="Times New Roman" w:cs="Times New Roman"/>
                <w:color w:val="000000"/>
                <w:sz w:val="24"/>
                <w:szCs w:val="24"/>
                <w:lang w:val="ru-RU"/>
              </w:rPr>
              <w:t>, обеспечивает:</w:t>
            </w: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3A3F0D">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обработка текстовой, графической и эмпирической информации;</w:t>
            </w: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компьютерное тестирование;</w:t>
            </w: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демонстрация мультимедийных материалов.</w:t>
            </w:r>
          </w:p>
        </w:tc>
      </w:tr>
      <w:tr w:rsidR="001E014D" w:rsidRPr="003A3F0D">
        <w:trPr>
          <w:trHeight w:hRule="exact" w:val="277"/>
        </w:trPr>
        <w:tc>
          <w:tcPr>
            <w:tcW w:w="9640" w:type="dxa"/>
          </w:tcPr>
          <w:p w:rsidR="001E014D" w:rsidRPr="003A3F0D" w:rsidRDefault="001E014D">
            <w:pPr>
              <w:rPr>
                <w:lang w:val="ru-RU"/>
              </w:rPr>
            </w:pPr>
          </w:p>
        </w:tc>
      </w:tr>
      <w:tr w:rsidR="001E014D" w:rsidRPr="003A3F0D">
        <w:trPr>
          <w:trHeight w:hRule="exact" w:val="585"/>
        </w:trPr>
        <w:tc>
          <w:tcPr>
            <w:tcW w:w="9654" w:type="dxa"/>
            <w:shd w:val="clear" w:color="000000" w:fill="FFFFFF"/>
            <w:tcMar>
              <w:left w:w="34" w:type="dxa"/>
              <w:right w:w="34" w:type="dxa"/>
            </w:tcMar>
          </w:tcPr>
          <w:p w:rsidR="001E014D" w:rsidRPr="003A3F0D" w:rsidRDefault="003A3F0D">
            <w:pPr>
              <w:spacing w:after="0" w:line="240" w:lineRule="auto"/>
              <w:rPr>
                <w:sz w:val="24"/>
                <w:szCs w:val="24"/>
                <w:lang w:val="ru-RU"/>
              </w:rPr>
            </w:pPr>
            <w:r w:rsidRPr="003A3F0D">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1E014D" w:rsidRPr="003A3F0D">
        <w:trPr>
          <w:trHeight w:hRule="exact" w:val="5128"/>
        </w:trPr>
        <w:tc>
          <w:tcPr>
            <w:tcW w:w="9654" w:type="dxa"/>
            <w:shd w:val="clear" w:color="000000" w:fill="FFFFFF"/>
            <w:tcMar>
              <w:left w:w="34" w:type="dxa"/>
              <w:right w:w="34" w:type="dxa"/>
            </w:tcMar>
          </w:tcPr>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A3F0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A3F0D">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A3F0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A3F0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A3F0D">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1E014D" w:rsidRPr="003A3F0D" w:rsidRDefault="003A3F0D">
      <w:pPr>
        <w:rPr>
          <w:sz w:val="0"/>
          <w:szCs w:val="0"/>
          <w:lang w:val="ru-RU"/>
        </w:rPr>
      </w:pPr>
      <w:r w:rsidRPr="003A3F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E014D" w:rsidRPr="003A3F0D">
        <w:trPr>
          <w:trHeight w:hRule="exact" w:val="9210"/>
        </w:trPr>
        <w:tc>
          <w:tcPr>
            <w:tcW w:w="9654" w:type="dxa"/>
            <w:shd w:val="clear" w:color="000000" w:fill="FFFFFF"/>
            <w:tcMar>
              <w:left w:w="34" w:type="dxa"/>
              <w:right w:w="34" w:type="dxa"/>
            </w:tcMar>
          </w:tcPr>
          <w:p w:rsidR="001E014D" w:rsidRDefault="003A3F0D">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1E014D" w:rsidRDefault="003A3F0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E014D" w:rsidRDefault="003A3F0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C439BE">
                <w:rPr>
                  <w:rStyle w:val="a3"/>
                  <w:rFonts w:ascii="Times New Roman" w:hAnsi="Times New Roman" w:cs="Times New Roman"/>
                  <w:sz w:val="24"/>
                  <w:szCs w:val="24"/>
                </w:rPr>
                <w:t>www.biblio-online.ru</w:t>
              </w:r>
            </w:hyperlink>
          </w:p>
          <w:p w:rsidR="001E014D" w:rsidRPr="003A3F0D" w:rsidRDefault="003A3F0D">
            <w:pPr>
              <w:spacing w:after="0" w:line="240" w:lineRule="auto"/>
              <w:jc w:val="both"/>
              <w:rPr>
                <w:sz w:val="24"/>
                <w:szCs w:val="24"/>
                <w:lang w:val="ru-RU"/>
              </w:rPr>
            </w:pPr>
            <w:r w:rsidRPr="003A3F0D">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A3F0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A3F0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A3F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A3F0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A3F0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A3F0D">
              <w:rPr>
                <w:rFonts w:ascii="Times New Roman" w:hAnsi="Times New Roman" w:cs="Times New Roman"/>
                <w:color w:val="000000"/>
                <w:sz w:val="24"/>
                <w:szCs w:val="24"/>
                <w:lang w:val="ru-RU"/>
              </w:rPr>
              <w:t>, Электронно библиотечная система «ЭБС ЮРАЙТ».</w:t>
            </w:r>
          </w:p>
        </w:tc>
      </w:tr>
    </w:tbl>
    <w:p w:rsidR="001E014D" w:rsidRPr="003A3F0D" w:rsidRDefault="001E014D">
      <w:pPr>
        <w:rPr>
          <w:lang w:val="ru-RU"/>
        </w:rPr>
      </w:pPr>
    </w:p>
    <w:sectPr w:rsidR="001E014D" w:rsidRPr="003A3F0D" w:rsidSect="001E014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014D"/>
    <w:rsid w:val="001F0BC7"/>
    <w:rsid w:val="00334EF6"/>
    <w:rsid w:val="003A3F0D"/>
    <w:rsid w:val="0047711E"/>
    <w:rsid w:val="005D2BFB"/>
    <w:rsid w:val="00685F1D"/>
    <w:rsid w:val="009E1837"/>
    <w:rsid w:val="00C439B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A4C240-28D0-4598-BF73-2D81160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1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39BE"/>
    <w:rPr>
      <w:color w:val="0000FF" w:themeColor="hyperlink"/>
      <w:u w:val="single"/>
    </w:rPr>
  </w:style>
  <w:style w:type="character" w:customStyle="1" w:styleId="1">
    <w:name w:val="Неразрешенное упоминание1"/>
    <w:basedOn w:val="a0"/>
    <w:uiPriority w:val="99"/>
    <w:semiHidden/>
    <w:unhideWhenUsed/>
    <w:rsid w:val="00C439BE"/>
    <w:rPr>
      <w:color w:val="605E5C"/>
      <w:shd w:val="clear" w:color="auto" w:fill="E1DFDD"/>
    </w:rPr>
  </w:style>
  <w:style w:type="character" w:styleId="a4">
    <w:name w:val="Unresolved Mention"/>
    <w:basedOn w:val="a0"/>
    <w:uiPriority w:val="99"/>
    <w:semiHidden/>
    <w:unhideWhenUsed/>
    <w:rsid w:val="00685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3272.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50668.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24716" TargetMode="External"/><Relationship Id="rId11" Type="http://schemas.openxmlformats.org/officeDocument/2006/relationships/hyperlink" Target="http://window.edu.ru/" TargetMode="External"/><Relationship Id="rId24" Type="http://schemas.openxmlformats.org/officeDocument/2006/relationships/hyperlink" Target="http://www.ict.edu.ru" TargetMode="External"/><Relationship Id="rId5" Type="http://schemas.openxmlformats.org/officeDocument/2006/relationships/hyperlink" Target="https://urait.ru/bcode/442248"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consultant.ru/edu/student/study/"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www.iprbookshop.ru/82577.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5986</Words>
  <Characters>34126</Characters>
  <Application>Microsoft Office Word</Application>
  <DocSecurity>0</DocSecurity>
  <Lines>284</Lines>
  <Paragraphs>80</Paragraphs>
  <ScaleCrop>false</ScaleCrop>
  <Company/>
  <LinksUpToDate>false</LinksUpToDate>
  <CharactersWithSpaces>40032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2022-2023_ФГОС3++2022_Маг-ОФО-ПО(ГОУО)(22)_plx_Теория и практика лидерства в образовательной организации </dc:title>
  <dc:creator>FastReport.NET</dc:creator>
  <cp:lastModifiedBy>Mark Bernstorf</cp:lastModifiedBy>
  <cp:revision>7</cp:revision>
  <dcterms:created xsi:type="dcterms:W3CDTF">2022-04-26T11:21:00Z</dcterms:created>
  <dcterms:modified xsi:type="dcterms:W3CDTF">2022-11-14T01:23:00Z</dcterms:modified>
</cp:coreProperties>
</file>